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2433" w:rsidRDefault="00302433" w:rsidP="00302433">
      <w:pPr>
        <w:widowControl/>
        <w:jc w:val="both"/>
        <w:rPr>
          <w:rFonts w:hint="eastAsia"/>
        </w:rPr>
      </w:pPr>
      <w:r>
        <w:rPr>
          <w:rFonts w:hint="eastAsia"/>
        </w:rPr>
        <w:t>綿羊與山羊的比喻（廿五</w:t>
      </w:r>
      <w:r>
        <w:rPr>
          <w:rFonts w:hint="eastAsia"/>
        </w:rPr>
        <w:t>31</w:t>
      </w:r>
      <w:r>
        <w:rPr>
          <w:rFonts w:hint="eastAsia"/>
        </w:rPr>
        <w:t>至</w:t>
      </w:r>
      <w:r>
        <w:rPr>
          <w:rFonts w:hint="eastAsia"/>
        </w:rPr>
        <w:t>46</w:t>
      </w:r>
      <w:r>
        <w:rPr>
          <w:rFonts w:hint="eastAsia"/>
        </w:rPr>
        <w:t>）</w:t>
      </w:r>
    </w:p>
    <w:p w:rsidR="00302433" w:rsidRDefault="00302433" w:rsidP="00302433">
      <w:pPr>
        <w:widowControl/>
        <w:jc w:val="both"/>
        <w:rPr>
          <w:rFonts w:hint="eastAsia"/>
        </w:rPr>
      </w:pPr>
      <w:r>
        <w:rPr>
          <w:rFonts w:hint="eastAsia"/>
        </w:rPr>
        <w:t xml:space="preserve">　　</w:t>
      </w:r>
      <w:r>
        <w:rPr>
          <w:rFonts w:hint="eastAsia"/>
        </w:rPr>
        <w:t>31</w:t>
      </w:r>
      <w:r>
        <w:rPr>
          <w:rFonts w:hint="eastAsia"/>
        </w:rPr>
        <w:t>節</w:t>
      </w:r>
      <w:r>
        <w:rPr>
          <w:rFonts w:hint="eastAsia"/>
        </w:rPr>
        <w:t>「</w:t>
      </w:r>
      <w:r>
        <w:rPr>
          <w:rFonts w:hint="eastAsia"/>
        </w:rPr>
        <w:t>當人子</w:t>
      </w:r>
      <w:r>
        <w:rPr>
          <w:rFonts w:hint="eastAsia"/>
        </w:rPr>
        <w:t>...</w:t>
      </w:r>
      <w:r>
        <w:rPr>
          <w:rFonts w:hint="eastAsia"/>
        </w:rPr>
        <w:t>的時候」：在馬太廿四至廿五章裡，耶穌並沒有清晰明確地表明自己就是人子（廿四</w:t>
      </w:r>
      <w:r>
        <w:rPr>
          <w:rFonts w:hint="eastAsia"/>
        </w:rPr>
        <w:t>27</w:t>
      </w:r>
      <w:r>
        <w:rPr>
          <w:rFonts w:hint="eastAsia"/>
        </w:rPr>
        <w:t>、</w:t>
      </w:r>
      <w:r>
        <w:rPr>
          <w:rFonts w:hint="eastAsia"/>
        </w:rPr>
        <w:t>30</w:t>
      </w:r>
      <w:r>
        <w:rPr>
          <w:rFonts w:hint="eastAsia"/>
        </w:rPr>
        <w:t>、</w:t>
      </w:r>
      <w:r>
        <w:rPr>
          <w:rFonts w:hint="eastAsia"/>
        </w:rPr>
        <w:t>37</w:t>
      </w:r>
      <w:r>
        <w:rPr>
          <w:rFonts w:hint="eastAsia"/>
        </w:rPr>
        <w:t>、</w:t>
      </w:r>
      <w:r>
        <w:rPr>
          <w:rFonts w:hint="eastAsia"/>
        </w:rPr>
        <w:t>39</w:t>
      </w:r>
      <w:r>
        <w:rPr>
          <w:rFonts w:hint="eastAsia"/>
        </w:rPr>
        <w:t>、</w:t>
      </w:r>
      <w:r>
        <w:rPr>
          <w:rFonts w:hint="eastAsia"/>
        </w:rPr>
        <w:t>44</w:t>
      </w:r>
      <w:r>
        <w:rPr>
          <w:rFonts w:hint="eastAsia"/>
        </w:rPr>
        <w:t>），但由於整篇講論是對門徒的答覆，而門徒所問的是關乎耶穌（</w:t>
      </w:r>
      <w:r>
        <w:rPr>
          <w:rFonts w:hint="eastAsia"/>
        </w:rPr>
        <w:t>「</w:t>
      </w:r>
      <w:r>
        <w:rPr>
          <w:rFonts w:hint="eastAsia"/>
        </w:rPr>
        <w:t>你」）降臨和世界末了的事（廿四</w:t>
      </w:r>
      <w:r>
        <w:rPr>
          <w:rFonts w:hint="eastAsia"/>
        </w:rPr>
        <w:t>3</w:t>
      </w:r>
      <w:r>
        <w:rPr>
          <w:rFonts w:hint="eastAsia"/>
        </w:rPr>
        <w:t>），這兩章聖經中的</w:t>
      </w:r>
      <w:r>
        <w:rPr>
          <w:rFonts w:hint="eastAsia"/>
        </w:rPr>
        <w:t>「</w:t>
      </w:r>
      <w:r>
        <w:rPr>
          <w:rFonts w:hint="eastAsia"/>
        </w:rPr>
        <w:t>人子」自然就是指耶穌本人（見第八章附錄）。耶穌於末日將在榮耀中同著案天使降臨地上這種說法，</w:t>
      </w:r>
      <w:r>
        <w:rPr>
          <w:rFonts w:hint="eastAsia"/>
        </w:rPr>
        <w:t>9</w:t>
      </w:r>
      <w:r>
        <w:rPr>
          <w:rFonts w:hint="eastAsia"/>
        </w:rPr>
        <w:t>已見於十六</w:t>
      </w:r>
      <w:r>
        <w:rPr>
          <w:rFonts w:hint="eastAsia"/>
        </w:rPr>
        <w:t>27</w:t>
      </w:r>
      <w:r>
        <w:rPr>
          <w:rFonts w:hint="eastAsia"/>
        </w:rPr>
        <w:t>和廿四</w:t>
      </w:r>
      <w:r>
        <w:rPr>
          <w:rFonts w:hint="eastAsia"/>
        </w:rPr>
        <w:t>31</w:t>
      </w:r>
      <w:r>
        <w:rPr>
          <w:rFonts w:hint="eastAsia"/>
        </w:rPr>
        <w:t>（另參帖前四</w:t>
      </w:r>
      <w:r>
        <w:rPr>
          <w:rFonts w:hint="eastAsia"/>
        </w:rPr>
        <w:t>16</w:t>
      </w:r>
      <w:r>
        <w:rPr>
          <w:rFonts w:hint="eastAsia"/>
        </w:rPr>
        <w:t>；帖後</w:t>
      </w:r>
      <w:r>
        <w:rPr>
          <w:rFonts w:hint="eastAsia"/>
        </w:rPr>
        <w:t>7</w:t>
      </w:r>
      <w:r>
        <w:rPr>
          <w:rFonts w:hint="eastAsia"/>
        </w:rPr>
        <w:t>）。值得注意的是，在舊約的亞十四</w:t>
      </w:r>
      <w:r>
        <w:rPr>
          <w:rFonts w:hint="eastAsia"/>
        </w:rPr>
        <w:t>5</w:t>
      </w:r>
      <w:r>
        <w:rPr>
          <w:rFonts w:hint="eastAsia"/>
        </w:rPr>
        <w:t>，與</w:t>
      </w:r>
      <w:r>
        <w:rPr>
          <w:rFonts w:hint="eastAsia"/>
        </w:rPr>
        <w:t>「</w:t>
      </w:r>
      <w:r>
        <w:rPr>
          <w:rFonts w:hint="eastAsia"/>
        </w:rPr>
        <w:t>一切聖者同來」的是耶和華神；再一次，舊約用來描述耶和華的句子，耶穌套用在自己身上。</w:t>
      </w:r>
    </w:p>
    <w:p w:rsidR="00302433" w:rsidRDefault="00302433" w:rsidP="00302433">
      <w:pPr>
        <w:widowControl/>
        <w:jc w:val="both"/>
        <w:rPr>
          <w:rFonts w:hint="eastAsia"/>
        </w:rPr>
      </w:pPr>
      <w:r>
        <w:rPr>
          <w:rFonts w:hint="eastAsia"/>
        </w:rPr>
        <w:t xml:space="preserve">　　</w:t>
      </w:r>
      <w:r>
        <w:rPr>
          <w:rFonts w:hint="eastAsia"/>
        </w:rPr>
        <w:t>「</w:t>
      </w:r>
      <w:r>
        <w:rPr>
          <w:rFonts w:hint="eastAsia"/>
        </w:rPr>
        <w:t>要坐</w:t>
      </w:r>
      <w:r>
        <w:t>.....</w:t>
      </w:r>
      <w:r>
        <w:rPr>
          <w:rFonts w:hint="eastAsia"/>
        </w:rPr>
        <w:t>座上」：這兒的說法已見於十九</w:t>
      </w:r>
      <w:r>
        <w:t>28</w:t>
      </w:r>
      <w:r>
        <w:rPr>
          <w:rFonts w:hint="eastAsia"/>
        </w:rPr>
        <w:t>。本節中，人子的榮耀重複出現（</w:t>
      </w:r>
      <w:r>
        <w:rPr>
          <w:rFonts w:hint="eastAsia"/>
        </w:rPr>
        <w:t>「</w:t>
      </w:r>
      <w:r>
        <w:rPr>
          <w:rFonts w:hint="eastAsia"/>
        </w:rPr>
        <w:t>他榮耀裡」、</w:t>
      </w:r>
      <w:r>
        <w:rPr>
          <w:rFonts w:hint="eastAsia"/>
        </w:rPr>
        <w:t>「</w:t>
      </w:r>
      <w:r>
        <w:rPr>
          <w:rFonts w:hint="eastAsia"/>
        </w:rPr>
        <w:t>他榮耀的寶座」），以示强調。所謂坐在寶座上，是指作王</w:t>
      </w:r>
      <w:r>
        <w:rPr>
          <w:rFonts w:hint="eastAsia"/>
        </w:rPr>
        <w:t>（</w:t>
      </w:r>
      <w:r>
        <w:rPr>
          <w:rFonts w:hint="eastAsia"/>
        </w:rPr>
        <w:t>見下面</w:t>
      </w:r>
      <w:r>
        <w:t>34</w:t>
      </w:r>
      <w:r>
        <w:rPr>
          <w:rFonts w:hint="eastAsia"/>
        </w:rPr>
        <w:t>節的</w:t>
      </w:r>
      <w:r>
        <w:rPr>
          <w:rFonts w:hint="eastAsia"/>
        </w:rPr>
        <w:t>「</w:t>
      </w:r>
      <w:r>
        <w:rPr>
          <w:rFonts w:hint="eastAsia"/>
        </w:rPr>
        <w:t>王」），以及施行審判（參十九</w:t>
      </w:r>
      <w:r>
        <w:t>28</w:t>
      </w:r>
      <w:r>
        <w:rPr>
          <w:rFonts w:hint="eastAsia"/>
        </w:rPr>
        <w:t>，門徒坐在十二個寶座上審判十二支派）。在舊約裡，施行審判的是耶和華（如珥三</w:t>
      </w:r>
      <w:r>
        <w:t>2</w:t>
      </w:r>
      <w:r>
        <w:rPr>
          <w:rFonts w:hint="eastAsia"/>
        </w:rPr>
        <w:t>、</w:t>
      </w:r>
      <w:r>
        <w:t>12</w:t>
      </w:r>
      <w:r>
        <w:rPr>
          <w:rFonts w:hint="eastAsia"/>
        </w:rPr>
        <w:t>；另兄但七</w:t>
      </w:r>
      <w:r>
        <w:t>9</w:t>
      </w:r>
      <w:r>
        <w:rPr>
          <w:rFonts w:hint="eastAsia"/>
        </w:rPr>
        <w:t>，坐在寶座上的是</w:t>
      </w:r>
      <w:r>
        <w:rPr>
          <w:rFonts w:hint="eastAsia"/>
        </w:rPr>
        <w:t>「</w:t>
      </w:r>
      <w:r>
        <w:rPr>
          <w:rFonts w:hint="eastAsia"/>
        </w:rPr>
        <w:t>亙古常在者」，祂坐著行客判）；然而，正如但七</w:t>
      </w:r>
      <w:r>
        <w:t>13</w:t>
      </w:r>
      <w:r>
        <w:rPr>
          <w:rFonts w:hint="eastAsia"/>
        </w:rPr>
        <w:t>至</w:t>
      </w:r>
      <w:r>
        <w:t>14</w:t>
      </w:r>
      <w:r>
        <w:rPr>
          <w:rFonts w:hint="eastAsia"/>
        </w:rPr>
        <w:t>所預示的，</w:t>
      </w:r>
      <w:r>
        <w:rPr>
          <w:rFonts w:hint="eastAsia"/>
        </w:rPr>
        <w:t>「</w:t>
      </w:r>
      <w:r>
        <w:rPr>
          <w:rFonts w:hint="eastAsia"/>
        </w:rPr>
        <w:t>一位像人子的」要從互古常在者（神）面前得權柄、榮耀和國度，這樣，人子坐在寶座上就不足為奇了（參十八</w:t>
      </w:r>
      <w:r>
        <w:t>18</w:t>
      </w:r>
      <w:r>
        <w:rPr>
          <w:rFonts w:hint="eastAsia"/>
        </w:rPr>
        <w:t>；林前十五</w:t>
      </w:r>
      <w:r>
        <w:t>25</w:t>
      </w:r>
      <w:r>
        <w:rPr>
          <w:rFonts w:hint="eastAsia"/>
        </w:rPr>
        <w:t>；啟三</w:t>
      </w:r>
      <w:r>
        <w:t>21</w:t>
      </w:r>
      <w:r>
        <w:rPr>
          <w:rFonts w:hint="eastAsia"/>
        </w:rPr>
        <w:t>，廿</w:t>
      </w:r>
      <w:r>
        <w:t>6</w:t>
      </w:r>
      <w:r>
        <w:rPr>
          <w:rFonts w:hint="eastAsia"/>
        </w:rPr>
        <w:t>，廿二</w:t>
      </w:r>
      <w:r>
        <w:rPr>
          <w:rFonts w:hint="eastAsia"/>
        </w:rPr>
        <w:t>3</w:t>
      </w:r>
      <w:r>
        <w:rPr>
          <w:rFonts w:hint="eastAsia"/>
        </w:rPr>
        <w:t>）。</w:t>
      </w:r>
    </w:p>
    <w:p w:rsidR="00302433" w:rsidRDefault="00302433" w:rsidP="00302433">
      <w:pPr>
        <w:widowControl/>
        <w:jc w:val="both"/>
      </w:pPr>
      <w:r>
        <w:rPr>
          <w:rFonts w:hint="eastAsia"/>
        </w:rPr>
        <w:t xml:space="preserve">　　</w:t>
      </w:r>
      <w:r>
        <w:t>32</w:t>
      </w:r>
      <w:r>
        <w:rPr>
          <w:rFonts w:hint="eastAsia"/>
        </w:rPr>
        <w:t>節</w:t>
      </w:r>
      <w:r>
        <w:rPr>
          <w:rFonts w:hint="eastAsia"/>
        </w:rPr>
        <w:t>「</w:t>
      </w:r>
      <w:r>
        <w:rPr>
          <w:rFonts w:hint="eastAsia"/>
        </w:rPr>
        <w:t>萬民</w:t>
      </w:r>
      <w:r>
        <w:t>....</w:t>
      </w:r>
      <w:r>
        <w:rPr>
          <w:rFonts w:hint="eastAsia"/>
        </w:rPr>
        <w:t>面前」：這兒的</w:t>
      </w:r>
      <w:r>
        <w:rPr>
          <w:rFonts w:hint="eastAsia"/>
        </w:rPr>
        <w:t>「</w:t>
      </w:r>
      <w:r>
        <w:rPr>
          <w:rFonts w:hint="eastAsia"/>
        </w:rPr>
        <w:t>萬民」，原文作</w:t>
      </w:r>
      <w:r>
        <w:t>pantataethne</w:t>
      </w:r>
      <w:r>
        <w:rPr>
          <w:rFonts w:hint="eastAsia"/>
        </w:rPr>
        <w:t>，是中性的，可譯作</w:t>
      </w:r>
      <w:r>
        <w:rPr>
          <w:rFonts w:hint="eastAsia"/>
        </w:rPr>
        <w:t>「</w:t>
      </w:r>
      <w:r>
        <w:rPr>
          <w:rFonts w:hint="eastAsia"/>
        </w:rPr>
        <w:t>一切國家」、</w:t>
      </w:r>
      <w:r>
        <w:rPr>
          <w:rFonts w:hint="eastAsia"/>
        </w:rPr>
        <w:t>「</w:t>
      </w:r>
      <w:r>
        <w:rPr>
          <w:rFonts w:hint="eastAsia"/>
        </w:rPr>
        <w:t>所有民族」（參新譯本的</w:t>
      </w:r>
      <w:r>
        <w:rPr>
          <w:rFonts w:hint="eastAsia"/>
        </w:rPr>
        <w:t>「</w:t>
      </w:r>
      <w:r>
        <w:rPr>
          <w:rFonts w:hint="eastAsia"/>
        </w:rPr>
        <w:t>萬族」）。雖然</w:t>
      </w:r>
      <w:r>
        <w:t>ethne</w:t>
      </w:r>
      <w:r>
        <w:rPr>
          <w:rFonts w:hint="eastAsia"/>
        </w:rPr>
        <w:t>一字往往指外邦，但</w:t>
      </w:r>
      <w:r>
        <w:rPr>
          <w:rFonts w:hint="eastAsia"/>
        </w:rPr>
        <w:t>「</w:t>
      </w:r>
      <w:r>
        <w:rPr>
          <w:rFonts w:hint="eastAsia"/>
        </w:rPr>
        <w:t>萬國」的說法應包括外邦人和猶太人在內；福音要傳遍萬國萬民（廿四</w:t>
      </w:r>
      <w:r>
        <w:t>14</w:t>
      </w:r>
      <w:r>
        <w:rPr>
          <w:rFonts w:hint="eastAsia"/>
        </w:rPr>
        <w:t>，廿八</w:t>
      </w:r>
      <w:r>
        <w:t>19</w:t>
      </w:r>
      <w:r>
        <w:rPr>
          <w:rFonts w:hint="eastAsia"/>
        </w:rPr>
        <w:t>），而這兒所說的末口審判的對象也包括外邦人和猶太人在内。</w:t>
      </w:r>
      <w:r>
        <w:t>1</w:t>
      </w:r>
      <w:r>
        <w:rPr>
          <w:rFonts w:hint="eastAsia"/>
        </w:rPr>
        <w:t>這裡的</w:t>
      </w:r>
      <w:r>
        <w:rPr>
          <w:rFonts w:hint="eastAsia"/>
        </w:rPr>
        <w:t>「</w:t>
      </w:r>
      <w:r>
        <w:rPr>
          <w:rFonts w:hint="eastAsia"/>
        </w:rPr>
        <w:t>要聚集」是被動語態的將來時式；大概負責把萬國聚集在人了寶座前的是天使，就如廿四</w:t>
      </w:r>
      <w:r>
        <w:t>31</w:t>
      </w:r>
      <w:r>
        <w:rPr>
          <w:rFonts w:hint="eastAsia"/>
        </w:rPr>
        <w:t>告訴我們，人子降臨時要差遣使者將選民全部招聚一樣（參十三</w:t>
      </w:r>
      <w:r>
        <w:t>41</w:t>
      </w:r>
      <w:r>
        <w:rPr>
          <w:rFonts w:hint="eastAsia"/>
        </w:rPr>
        <w:t>、</w:t>
      </w:r>
      <w:r>
        <w:t>49</w:t>
      </w:r>
      <w:r>
        <w:rPr>
          <w:rFonts w:hint="eastAsia"/>
        </w:rPr>
        <w:t>）。</w:t>
      </w:r>
    </w:p>
    <w:p w:rsidR="00302433" w:rsidRDefault="00302433" w:rsidP="00302433">
      <w:pPr>
        <w:widowControl/>
        <w:jc w:val="both"/>
      </w:pPr>
      <w:r>
        <w:rPr>
          <w:rFonts w:hint="eastAsia"/>
        </w:rPr>
        <w:t xml:space="preserve">　　</w:t>
      </w:r>
      <w:r>
        <w:rPr>
          <w:rFonts w:hint="eastAsia"/>
        </w:rPr>
        <w:t>「</w:t>
      </w:r>
      <w:r>
        <w:rPr>
          <w:rFonts w:hint="eastAsia"/>
        </w:rPr>
        <w:t>他要把……一般」：這兒的</w:t>
      </w:r>
      <w:r>
        <w:rPr>
          <w:rFonts w:hint="eastAsia"/>
        </w:rPr>
        <w:t>「</w:t>
      </w:r>
      <w:r>
        <w:rPr>
          <w:rFonts w:hint="eastAsia"/>
        </w:rPr>
        <w:t>他們」（</w:t>
      </w:r>
      <w:r>
        <w:t>autous</w:t>
      </w:r>
      <w:r>
        <w:rPr>
          <w:rFonts w:hint="eastAsia"/>
        </w:rPr>
        <w:t>）是雄性的，暗示遭審判的不是各個邦國，而是萬國中個別的人，包括耶穌的信徒，以及不信他的人。末日審判要把世人分為兩大類別這個說法，在馬太福晋的講章中常常出現（十三</w:t>
      </w:r>
      <w:r>
        <w:t>36</w:t>
      </w:r>
      <w:r>
        <w:rPr>
          <w:rFonts w:hint="eastAsia"/>
        </w:rPr>
        <w:t>至</w:t>
      </w:r>
      <w:r>
        <w:t>42</w:t>
      </w:r>
      <w:r>
        <w:rPr>
          <w:rFonts w:hint="eastAsia"/>
        </w:rPr>
        <w:t>、</w:t>
      </w:r>
      <w:r>
        <w:t>47</w:t>
      </w:r>
      <w:r>
        <w:rPr>
          <w:rFonts w:hint="eastAsia"/>
        </w:rPr>
        <w:t>至</w:t>
      </w:r>
      <w:r>
        <w:t>50</w:t>
      </w:r>
      <w:r>
        <w:rPr>
          <w:rFonts w:hint="eastAsia"/>
        </w:rPr>
        <w:t>，廿四</w:t>
      </w:r>
      <w:r>
        <w:t>38</w:t>
      </w:r>
      <w:r>
        <w:rPr>
          <w:rFonts w:hint="eastAsia"/>
        </w:rPr>
        <w:t>至廿五</w:t>
      </w:r>
      <w:r>
        <w:t>46</w:t>
      </w:r>
      <w:r>
        <w:rPr>
          <w:rFonts w:hint="eastAsia"/>
        </w:rPr>
        <w:t>），這兒的獨特處是探用了牧羊人分別綿羊和山羊的做法篇比方，也因這緣故，</w:t>
      </w:r>
      <w:r>
        <w:t>31</w:t>
      </w:r>
      <w:r>
        <w:rPr>
          <w:rFonts w:hint="eastAsia"/>
        </w:rPr>
        <w:t>至</w:t>
      </w:r>
      <w:r>
        <w:t>46</w:t>
      </w:r>
      <w:r>
        <w:rPr>
          <w:rFonts w:hint="eastAsia"/>
        </w:rPr>
        <w:t>節這段常被稱為</w:t>
      </w:r>
      <w:r>
        <w:rPr>
          <w:rFonts w:hint="eastAsia"/>
        </w:rPr>
        <w:t>「</w:t>
      </w:r>
      <w:r>
        <w:rPr>
          <w:rFonts w:hint="eastAsia"/>
        </w:rPr>
        <w:t>綿羊和山羊的比喻」。在羊與羊之間施行判斷的圖畫，在舊約的結卅四叫</w:t>
      </w:r>
      <w:r>
        <w:t>17</w:t>
      </w:r>
      <w:r>
        <w:rPr>
          <w:rFonts w:hint="eastAsia"/>
        </w:rPr>
        <w:t>至</w:t>
      </w:r>
      <w:r>
        <w:t>22</w:t>
      </w:r>
      <w:r>
        <w:rPr>
          <w:rFonts w:hint="eastAsia"/>
        </w:rPr>
        <w:t>已有探用，只是該處所區別的是肥羊（自私及危害他人者）與瘦羊（被剥削及困乏者）。遭兒區別綿羊和山羊的描繪，乃是取材自當日牧羊人的生活習慣：在日間，牧羊人往往任由綿羊和山羊混在一起吃草，但到了黄昏，綿羊和山羊便要分開處理，因為綿羊不怕</w:t>
      </w:r>
      <w:bookmarkStart w:id="0" w:name="_GoBack"/>
      <w:bookmarkEnd w:id="0"/>
      <w:r>
        <w:rPr>
          <w:rFonts w:hint="eastAsia"/>
        </w:rPr>
        <w:t>清源空氣，可養在室外，而山羊則需要溫暖，宜聚居在室内。綿羊和山羊在外表上也許乍看不易分辨，但他們在本質上是不同的，這可能暗示在末日審判時，二批給分別出來、有兩種相反收場的人，原先是有不同的生命。</w:t>
      </w:r>
    </w:p>
    <w:p w:rsidR="00302433" w:rsidRDefault="00302433" w:rsidP="00302433">
      <w:pPr>
        <w:widowControl/>
        <w:jc w:val="both"/>
      </w:pPr>
      <w:r>
        <w:rPr>
          <w:rFonts w:hint="eastAsia"/>
        </w:rPr>
        <w:t xml:space="preserve">　　</w:t>
      </w:r>
      <w:r>
        <w:t>33</w:t>
      </w:r>
      <w:r>
        <w:rPr>
          <w:rFonts w:hint="eastAsia"/>
        </w:rPr>
        <w:t>節</w:t>
      </w:r>
      <w:r>
        <w:rPr>
          <w:rFonts w:hint="eastAsia"/>
        </w:rPr>
        <w:t>「</w:t>
      </w:r>
      <w:r>
        <w:rPr>
          <w:rFonts w:hint="eastAsia"/>
        </w:rPr>
        <w:t>在右邊」、</w:t>
      </w:r>
      <w:r>
        <w:rPr>
          <w:rFonts w:hint="eastAsia"/>
        </w:rPr>
        <w:t>「</w:t>
      </w:r>
      <w:r>
        <w:rPr>
          <w:rFonts w:hint="eastAsia"/>
        </w:rPr>
        <w:t>在左邊」：按猶太人的習慣，右邊代表了彝貴、蒙悦納的地位，左邊則表示不蒙悅納、遭受惡運。</w:t>
      </w:r>
      <w:r>
        <w:t>18</w:t>
      </w:r>
      <w:r>
        <w:rPr>
          <w:rFonts w:hint="eastAsia"/>
        </w:rPr>
        <w:t>在這比方中，綿羊、山羊分別獲安置在右邊和左邊，是很合理的，因為綿羊的價值較高，另一方面，綿羊的性情比較馴良、順從，山羊則較固執、脾性不定。</w:t>
      </w:r>
    </w:p>
    <w:p w:rsidR="00302433" w:rsidRDefault="00302433" w:rsidP="00302433">
      <w:pPr>
        <w:widowControl/>
        <w:jc w:val="both"/>
        <w:rPr>
          <w:rFonts w:hint="eastAsia"/>
        </w:rPr>
      </w:pPr>
      <w:r>
        <w:rPr>
          <w:rFonts w:hint="eastAsia"/>
        </w:rPr>
        <w:t xml:space="preserve">　　</w:t>
      </w:r>
      <w:r>
        <w:rPr>
          <w:rFonts w:hint="eastAsia"/>
        </w:rPr>
        <w:t>34</w:t>
      </w:r>
      <w:r>
        <w:rPr>
          <w:rFonts w:hint="eastAsia"/>
        </w:rPr>
        <w:t>節</w:t>
      </w:r>
      <w:r>
        <w:rPr>
          <w:rFonts w:hint="eastAsia"/>
        </w:rPr>
        <w:t>「</w:t>
      </w:r>
      <w:r>
        <w:rPr>
          <w:rFonts w:hint="eastAsia"/>
        </w:rPr>
        <w:t>王</w:t>
      </w:r>
      <w:r>
        <w:rPr>
          <w:rFonts w:hint="eastAsia"/>
        </w:rPr>
        <w:t>...</w:t>
      </w:r>
      <w:r>
        <w:rPr>
          <w:rFonts w:hint="eastAsia"/>
        </w:rPr>
        <w:t>說」：牧羊人與山羊、綿羊的圖畫至此已隱退，而上文</w:t>
      </w:r>
      <w:r>
        <w:rPr>
          <w:rFonts w:hint="eastAsia"/>
        </w:rPr>
        <w:t>31</w:t>
      </w:r>
      <w:r>
        <w:rPr>
          <w:rFonts w:hint="eastAsia"/>
        </w:rPr>
        <w:t>節的</w:t>
      </w:r>
      <w:r>
        <w:rPr>
          <w:rFonts w:hint="eastAsia"/>
        </w:rPr>
        <w:t>「</w:t>
      </w:r>
      <w:r>
        <w:rPr>
          <w:rFonts w:hint="eastAsia"/>
        </w:rPr>
        <w:t>人子」也很自然地由</w:t>
      </w:r>
      <w:r>
        <w:rPr>
          <w:rFonts w:hint="eastAsia"/>
        </w:rPr>
        <w:t>「</w:t>
      </w:r>
      <w:r>
        <w:rPr>
          <w:rFonts w:hint="eastAsia"/>
        </w:rPr>
        <w:t>王」一詞取代了（見</w:t>
      </w:r>
      <w:r>
        <w:rPr>
          <w:rFonts w:hint="eastAsia"/>
        </w:rPr>
        <w:t>31</w:t>
      </w:r>
      <w:r>
        <w:rPr>
          <w:rFonts w:hint="eastAsia"/>
        </w:rPr>
        <w:t>節詮釋）。事實上，在馬太福音中，耶穌是引來天國的君王這點，或隱晦或明言的重複出現（見二</w:t>
      </w:r>
      <w:r>
        <w:rPr>
          <w:rFonts w:hint="eastAsia"/>
        </w:rPr>
        <w:t>2</w:t>
      </w:r>
      <w:r>
        <w:rPr>
          <w:rFonts w:hint="eastAsia"/>
        </w:rPr>
        <w:t>，三</w:t>
      </w:r>
      <w:r>
        <w:rPr>
          <w:rFonts w:hint="eastAsia"/>
        </w:rPr>
        <w:t>2</w:t>
      </w:r>
      <w:r>
        <w:rPr>
          <w:rFonts w:hint="eastAsia"/>
        </w:rPr>
        <w:t>，四</w:t>
      </w:r>
      <w:r>
        <w:rPr>
          <w:rFonts w:hint="eastAsia"/>
        </w:rPr>
        <w:t>17</w:t>
      </w:r>
      <w:r>
        <w:rPr>
          <w:rFonts w:hint="eastAsia"/>
        </w:rPr>
        <w:t>，十三</w:t>
      </w:r>
      <w:r>
        <w:rPr>
          <w:rFonts w:hint="eastAsia"/>
        </w:rPr>
        <w:t>41</w:t>
      </w:r>
      <w:r>
        <w:rPr>
          <w:rFonts w:hint="eastAsia"/>
        </w:rPr>
        <w:t>，十六</w:t>
      </w:r>
      <w:r>
        <w:rPr>
          <w:rFonts w:hint="eastAsia"/>
        </w:rPr>
        <w:t>28</w:t>
      </w:r>
      <w:r>
        <w:rPr>
          <w:rFonts w:hint="eastAsia"/>
        </w:rPr>
        <w:t>，十九</w:t>
      </w:r>
      <w:r>
        <w:rPr>
          <w:rFonts w:hint="eastAsia"/>
        </w:rPr>
        <w:t>28</w:t>
      </w:r>
      <w:r>
        <w:rPr>
          <w:rFonts w:hint="eastAsia"/>
        </w:rPr>
        <w:t>，廿</w:t>
      </w:r>
      <w:r>
        <w:rPr>
          <w:rFonts w:hint="eastAsia"/>
        </w:rPr>
        <w:t>21</w:t>
      </w:r>
      <w:r>
        <w:rPr>
          <w:rFonts w:hint="eastAsia"/>
        </w:rPr>
        <w:t>，廿七</w:t>
      </w:r>
      <w:r>
        <w:rPr>
          <w:rFonts w:hint="eastAsia"/>
        </w:rPr>
        <w:t>42</w:t>
      </w:r>
      <w:r>
        <w:rPr>
          <w:rFonts w:hint="eastAsia"/>
        </w:rPr>
        <w:t>》</w:t>
      </w:r>
      <w:r>
        <w:rPr>
          <w:rFonts w:hint="eastAsia"/>
        </w:rPr>
        <w:t>0</w:t>
      </w:r>
    </w:p>
    <w:p w:rsidR="00302433" w:rsidRDefault="00302433" w:rsidP="00302433">
      <w:pPr>
        <w:widowControl/>
        <w:jc w:val="both"/>
        <w:rPr>
          <w:rFonts w:hint="eastAsia"/>
        </w:rPr>
      </w:pPr>
      <w:r>
        <w:rPr>
          <w:rFonts w:hint="eastAsia"/>
        </w:rPr>
        <w:t xml:space="preserve">　　</w:t>
      </w:r>
      <w:r>
        <w:rPr>
          <w:rFonts w:hint="eastAsia"/>
        </w:rPr>
        <w:t>「</w:t>
      </w:r>
      <w:r>
        <w:rPr>
          <w:rFonts w:hint="eastAsia"/>
        </w:rPr>
        <w:t>你們這蒙……預備的國」：雖然耶穌這位人子已獲王位，有審判世人的權柄（參約五</w:t>
      </w:r>
      <w:r>
        <w:rPr>
          <w:rFonts w:hint="eastAsia"/>
        </w:rPr>
        <w:t>27</w:t>
      </w:r>
      <w:r>
        <w:rPr>
          <w:rFonts w:hint="eastAsia"/>
        </w:rPr>
        <w:t>），但他的工作和宣判離不開父神，他也樂於提到他父神的作為（見十</w:t>
      </w:r>
      <w:r>
        <w:rPr>
          <w:rFonts w:hint="eastAsia"/>
        </w:rPr>
        <w:t>32</w:t>
      </w:r>
      <w:r>
        <w:rPr>
          <w:rFonts w:hint="eastAsia"/>
        </w:rPr>
        <w:t>至</w:t>
      </w:r>
      <w:r>
        <w:rPr>
          <w:rFonts w:hint="eastAsia"/>
        </w:rPr>
        <w:t>33</w:t>
      </w:r>
      <w:r>
        <w:rPr>
          <w:rFonts w:hint="eastAsia"/>
        </w:rPr>
        <w:t>，十一</w:t>
      </w:r>
      <w:r>
        <w:rPr>
          <w:rFonts w:hint="eastAsia"/>
        </w:rPr>
        <w:t>25</w:t>
      </w:r>
      <w:r>
        <w:rPr>
          <w:rFonts w:hint="eastAsia"/>
        </w:rPr>
        <w:t>至</w:t>
      </w:r>
      <w:r>
        <w:rPr>
          <w:rFonts w:hint="eastAsia"/>
        </w:rPr>
        <w:t>27</w:t>
      </w:r>
      <w:r>
        <w:rPr>
          <w:rFonts w:hint="eastAsia"/>
        </w:rPr>
        <w:t>，十五</w:t>
      </w:r>
      <w:r>
        <w:rPr>
          <w:rFonts w:hint="eastAsia"/>
        </w:rPr>
        <w:t>13</w:t>
      </w:r>
      <w:r>
        <w:rPr>
          <w:rFonts w:hint="eastAsia"/>
        </w:rPr>
        <w:t>，十六</w:t>
      </w:r>
      <w:r>
        <w:rPr>
          <w:rFonts w:hint="eastAsia"/>
        </w:rPr>
        <w:t>17</w:t>
      </w:r>
      <w:r>
        <w:rPr>
          <w:rFonts w:hint="eastAsia"/>
        </w:rPr>
        <w:t>、</w:t>
      </w:r>
      <w:r>
        <w:rPr>
          <w:rFonts w:hint="eastAsia"/>
        </w:rPr>
        <w:t>27</w:t>
      </w:r>
      <w:r>
        <w:rPr>
          <w:rFonts w:hint="eastAsia"/>
        </w:rPr>
        <w:t>，十八</w:t>
      </w:r>
      <w:r>
        <w:rPr>
          <w:rFonts w:hint="eastAsia"/>
        </w:rPr>
        <w:t>10</w:t>
      </w:r>
      <w:r>
        <w:rPr>
          <w:rFonts w:hint="eastAsia"/>
        </w:rPr>
        <w:t>、</w:t>
      </w:r>
      <w:r>
        <w:rPr>
          <w:rFonts w:hint="eastAsia"/>
        </w:rPr>
        <w:t>19</w:t>
      </w:r>
      <w:r>
        <w:rPr>
          <w:rFonts w:hint="eastAsia"/>
        </w:rPr>
        <w:t>，廿</w:t>
      </w:r>
      <w:r>
        <w:rPr>
          <w:rFonts w:hint="eastAsia"/>
        </w:rPr>
        <w:t>23</w:t>
      </w:r>
      <w:r>
        <w:rPr>
          <w:rFonts w:hint="eastAsia"/>
        </w:rPr>
        <w:t>）。在右邊的人蒙父神賜福，得進人酏的國度。屬神的子民在地上生活時已是有福的（見五</w:t>
      </w:r>
      <w:r>
        <w:rPr>
          <w:rFonts w:hint="eastAsia"/>
        </w:rPr>
        <w:t>3</w:t>
      </w:r>
      <w:r>
        <w:rPr>
          <w:rFonts w:hint="eastAsia"/>
        </w:rPr>
        <w:t>至</w:t>
      </w:r>
      <w:r>
        <w:rPr>
          <w:rFonts w:hint="eastAsia"/>
        </w:rPr>
        <w:t>10</w:t>
      </w:r>
      <w:r>
        <w:rPr>
          <w:rFonts w:hint="eastAsia"/>
        </w:rPr>
        <w:t>），但最終的福氣是有分於神永遠的國度。這兒用了</w:t>
      </w:r>
      <w:r>
        <w:rPr>
          <w:rFonts w:hint="eastAsia"/>
        </w:rPr>
        <w:t>「</w:t>
      </w:r>
      <w:r>
        <w:rPr>
          <w:rFonts w:hint="eastAsia"/>
        </w:rPr>
        <w:t>承受」國度的說法，暗示他們在父神面前有嗣子的身分，與祂有特殊的關保（羅八</w:t>
      </w:r>
      <w:r>
        <w:rPr>
          <w:rFonts w:hint="eastAsia"/>
        </w:rPr>
        <w:t>17</w:t>
      </w:r>
      <w:r>
        <w:rPr>
          <w:rFonts w:hint="eastAsia"/>
        </w:rPr>
        <w:t>；加三</w:t>
      </w:r>
      <w:r>
        <w:rPr>
          <w:rFonts w:hint="eastAsia"/>
        </w:rPr>
        <w:t>29</w:t>
      </w:r>
      <w:r>
        <w:rPr>
          <w:rFonts w:hint="eastAsia"/>
        </w:rPr>
        <w:t>，四</w:t>
      </w:r>
      <w:r>
        <w:rPr>
          <w:rFonts w:hint="eastAsia"/>
        </w:rPr>
        <w:t>7</w:t>
      </w:r>
      <w:r>
        <w:rPr>
          <w:rFonts w:hint="eastAsia"/>
        </w:rPr>
        <w:t>等）。不僅如此，這國度是從創</w:t>
      </w:r>
      <w:r>
        <w:rPr>
          <w:rFonts w:hint="eastAsia"/>
        </w:rPr>
        <w:lastRenderedPageBreak/>
        <w:t>世以來就為他們預備了的（參約十七</w:t>
      </w:r>
      <w:r>
        <w:rPr>
          <w:rFonts w:hint="eastAsia"/>
        </w:rPr>
        <w:t>24</w:t>
      </w:r>
      <w:r>
        <w:rPr>
          <w:rFonts w:hint="eastAsia"/>
        </w:rPr>
        <w:t>；弗一</w:t>
      </w:r>
      <w:r>
        <w:rPr>
          <w:rFonts w:hint="eastAsia"/>
        </w:rPr>
        <w:t>4</w:t>
      </w:r>
      <w:r>
        <w:rPr>
          <w:rFonts w:hint="eastAsia"/>
        </w:rPr>
        <w:t>；彼前一</w:t>
      </w:r>
      <w:r>
        <w:rPr>
          <w:rFonts w:hint="eastAsia"/>
        </w:rPr>
        <w:t>3</w:t>
      </w:r>
      <w:r>
        <w:rPr>
          <w:rFonts w:hint="eastAsia"/>
        </w:rPr>
        <w:t>至</w:t>
      </w:r>
      <w:r>
        <w:rPr>
          <w:rFonts w:hint="eastAsia"/>
        </w:rPr>
        <w:t>5</w:t>
      </w:r>
      <w:r>
        <w:rPr>
          <w:rFonts w:hint="eastAsia"/>
        </w:rPr>
        <w:t>）。換句話說，他們的</w:t>
      </w:r>
      <w:r>
        <w:rPr>
          <w:rFonts w:hint="eastAsia"/>
        </w:rPr>
        <w:t>「</w:t>
      </w:r>
      <w:r>
        <w:rPr>
          <w:rFonts w:hint="eastAsia"/>
        </w:rPr>
        <w:t>產業」是穩安的、不變的。</w:t>
      </w:r>
    </w:p>
    <w:p w:rsidR="00302433" w:rsidRDefault="00302433" w:rsidP="00302433">
      <w:pPr>
        <w:widowControl/>
        <w:jc w:val="both"/>
      </w:pPr>
      <w:r>
        <w:rPr>
          <w:rFonts w:hint="eastAsia"/>
        </w:rPr>
        <w:t xml:space="preserve">　　</w:t>
      </w:r>
      <w:r>
        <w:t>35</w:t>
      </w:r>
      <w:r>
        <w:rPr>
          <w:rFonts w:hint="eastAsia"/>
        </w:rPr>
        <w:t>至</w:t>
      </w:r>
      <w:r>
        <w:t>36</w:t>
      </w:r>
      <w:r>
        <w:rPr>
          <w:rFonts w:hint="eastAsia"/>
        </w:rPr>
        <w:t>節王詳盡地解釋了他上述宣判的原因。這兒所稱許的善行，在舊約聖經和猶太人的著作中也屢見不鮮：接待客旅是近東人的禮貌（見創十八</w:t>
      </w:r>
      <w:r>
        <w:t>2</w:t>
      </w:r>
      <w:r>
        <w:rPr>
          <w:rFonts w:hint="eastAsia"/>
        </w:rPr>
        <w:t>至</w:t>
      </w:r>
      <w:r>
        <w:t>5</w:t>
      </w:r>
      <w:r>
        <w:rPr>
          <w:rFonts w:hint="eastAsia"/>
        </w:rPr>
        <w:t>；來十三</w:t>
      </w:r>
      <w:r>
        <w:t>2</w:t>
      </w:r>
      <w:r>
        <w:rPr>
          <w:rFonts w:hint="eastAsia"/>
        </w:rPr>
        <w:t>）；照顧飢餓者、飘流者、赤身露體者是神所喜悦的</w:t>
      </w:r>
      <w:r>
        <w:rPr>
          <w:rFonts w:hint="eastAsia"/>
        </w:rPr>
        <w:t>「</w:t>
      </w:r>
      <w:r>
        <w:rPr>
          <w:rFonts w:hint="eastAsia"/>
        </w:rPr>
        <w:t>禁食」（賽五十八</w:t>
      </w:r>
      <w:r>
        <w:t>7</w:t>
      </w:r>
      <w:r>
        <w:rPr>
          <w:rFonts w:hint="eastAsia"/>
        </w:rPr>
        <w:t>）；人</w:t>
      </w:r>
      <w:r>
        <w:rPr>
          <w:rFonts w:hint="eastAsia"/>
        </w:rPr>
        <w:t>須</w:t>
      </w:r>
      <w:r>
        <w:rPr>
          <w:rFonts w:hint="eastAsia"/>
        </w:rPr>
        <w:t>供應水和食物給困乏、飢餓的人（伯廿二</w:t>
      </w:r>
      <w:r>
        <w:t>7</w:t>
      </w:r>
      <w:r>
        <w:rPr>
          <w:rFonts w:hint="eastAsia"/>
        </w:rPr>
        <w:t>；箴廿五</w:t>
      </w:r>
      <w:r>
        <w:t>21</w:t>
      </w:r>
      <w:r>
        <w:rPr>
          <w:rFonts w:hint="eastAsia"/>
        </w:rPr>
        <w:t>），須將衣服給赤身的人穿（結十八</w:t>
      </w:r>
      <w:r>
        <w:t>7</w:t>
      </w:r>
      <w:r>
        <w:rPr>
          <w:rFonts w:hint="eastAsia"/>
        </w:rPr>
        <w:t>），照顧患病者（便西拉智慧書七</w:t>
      </w:r>
      <w:r>
        <w:t>35</w:t>
      </w:r>
      <w:r>
        <w:rPr>
          <w:rFonts w:hint="eastAsia"/>
        </w:rPr>
        <w:t>）。這兒特別的是：善行的對象竟是末日審判人的王！此外，</w:t>
      </w:r>
      <w:r>
        <w:rPr>
          <w:rFonts w:hint="eastAsia"/>
        </w:rPr>
        <w:t>「</w:t>
      </w:r>
      <w:r>
        <w:rPr>
          <w:rFonts w:hint="eastAsia"/>
        </w:rPr>
        <w:t>我在監裡，你們來看我」這句話，也頗不尋常，似乎暗示這位王會遭受壓迫，照顧他的人要冒上危險。</w:t>
      </w:r>
    </w:p>
    <w:p w:rsidR="00302433" w:rsidRDefault="00302433" w:rsidP="00302433">
      <w:pPr>
        <w:widowControl/>
        <w:jc w:val="both"/>
      </w:pPr>
      <w:r>
        <w:rPr>
          <w:rFonts w:hint="eastAsia"/>
        </w:rPr>
        <w:t xml:space="preserve">　　</w:t>
      </w:r>
      <w:r>
        <w:t>37</w:t>
      </w:r>
      <w:r>
        <w:rPr>
          <w:rFonts w:hint="eastAsia"/>
        </w:rPr>
        <w:t>至</w:t>
      </w:r>
      <w:r>
        <w:t>39</w:t>
      </w:r>
      <w:r>
        <w:rPr>
          <w:rFonts w:hint="eastAsia"/>
        </w:rPr>
        <w:t>節這些在王右邊的人現在被描述為</w:t>
      </w:r>
      <w:r>
        <w:rPr>
          <w:rFonts w:hint="eastAsia"/>
        </w:rPr>
        <w:t>「</w:t>
      </w:r>
      <w:r>
        <w:rPr>
          <w:rFonts w:hint="eastAsia"/>
        </w:rPr>
        <w:t>義人」。這個詞在馬太福音中通常是指品行上或行為上正義的人，但在此緊接著王的宣判之後，</w:t>
      </w:r>
      <w:r>
        <w:rPr>
          <w:rFonts w:hint="eastAsia"/>
        </w:rPr>
        <w:t>「</w:t>
      </w:r>
      <w:r>
        <w:rPr>
          <w:rFonts w:hint="eastAsia"/>
        </w:rPr>
        <w:t>義人」也是被判得直的人。這兒義人的反問大致上重複了王口中所說的善行，另三次有</w:t>
      </w:r>
      <w:r>
        <w:rPr>
          <w:rFonts w:hint="eastAsia"/>
        </w:rPr>
        <w:t>「</w:t>
      </w:r>
      <w:r>
        <w:rPr>
          <w:rFonts w:hint="eastAsia"/>
        </w:rPr>
        <w:t>甚麼時候見你」這說法。這些人並不是忘記了他們生前的善行，他們只是不曉得自己所服侍的對象竟是末日的君王和審判者。他們的詫異表明了他們的善行並非旨在賺取末日的救恩，而是發自内心的憐憫，可說是屬神生命的自然流露。</w:t>
      </w:r>
    </w:p>
    <w:p w:rsidR="00302433" w:rsidRDefault="00302433" w:rsidP="00302433">
      <w:pPr>
        <w:widowControl/>
        <w:jc w:val="both"/>
      </w:pPr>
      <w:r>
        <w:rPr>
          <w:rFonts w:hint="eastAsia"/>
        </w:rPr>
        <w:t xml:space="preserve">　　</w:t>
      </w:r>
      <w:r>
        <w:t>40</w:t>
      </w:r>
      <w:r>
        <w:rPr>
          <w:rFonts w:hint="eastAsia"/>
        </w:rPr>
        <w:t>節</w:t>
      </w:r>
      <w:r>
        <w:rPr>
          <w:rFonts w:hint="eastAsia"/>
        </w:rPr>
        <w:t>「</w:t>
      </w:r>
      <w:r>
        <w:rPr>
          <w:rFonts w:hint="eastAsia"/>
        </w:rPr>
        <w:t>我實在告訴你們」：這是耶穌所探用的、加强語氣的話。</w:t>
      </w:r>
    </w:p>
    <w:p w:rsidR="00302433" w:rsidRDefault="00302433" w:rsidP="00302433">
      <w:pPr>
        <w:widowControl/>
        <w:jc w:val="both"/>
        <w:rPr>
          <w:rFonts w:hint="eastAsia"/>
        </w:rPr>
      </w:pPr>
      <w:r>
        <w:rPr>
          <w:rFonts w:hint="eastAsia"/>
        </w:rPr>
        <w:t xml:space="preserve">　　</w:t>
      </w:r>
      <w:r>
        <w:rPr>
          <w:rFonts w:hint="eastAsia"/>
        </w:rPr>
        <w:t>「</w:t>
      </w:r>
      <w:r>
        <w:rPr>
          <w:rFonts w:hint="eastAsia"/>
        </w:rPr>
        <w:t>這些事</w:t>
      </w:r>
      <w:r>
        <w:rPr>
          <w:rFonts w:hint="eastAsia"/>
        </w:rPr>
        <w:t>....</w:t>
      </w:r>
      <w:r>
        <w:rPr>
          <w:rFonts w:hint="eastAsia"/>
        </w:rPr>
        <w:t>我身上了」：在此，王把自己與他的弟兄完全認同。關鍵是，王口中的弟兄到底指誰呢？要解答這問題，我們須注意馬太福音（或其他卷福音書）的其他經文中，耶穌有否提到他的</w:t>
      </w:r>
      <w:r>
        <w:rPr>
          <w:rFonts w:hint="eastAsia"/>
        </w:rPr>
        <w:t>「</w:t>
      </w:r>
      <w:r>
        <w:rPr>
          <w:rFonts w:hint="eastAsia"/>
        </w:rPr>
        <w:t>弟兄」，而提及的時候又是指甚麼。另外，這兒所說</w:t>
      </w:r>
      <w:r>
        <w:rPr>
          <w:rFonts w:hint="eastAsia"/>
        </w:rPr>
        <w:t>「</w:t>
      </w:r>
      <w:r>
        <w:rPr>
          <w:rFonts w:hint="eastAsia"/>
        </w:rPr>
        <w:t>我這弟兄中一個最小的」又應作何解釋。首先，從太十二</w:t>
      </w:r>
      <w:r>
        <w:rPr>
          <w:rFonts w:hint="eastAsia"/>
        </w:rPr>
        <w:t>48</w:t>
      </w:r>
      <w:r>
        <w:rPr>
          <w:rFonts w:hint="eastAsia"/>
        </w:rPr>
        <w:t>至</w:t>
      </w:r>
      <w:r>
        <w:rPr>
          <w:rFonts w:hint="eastAsia"/>
        </w:rPr>
        <w:t>50</w:t>
      </w:r>
      <w:r>
        <w:rPr>
          <w:rFonts w:hint="eastAsia"/>
        </w:rPr>
        <w:t>（同可三</w:t>
      </w:r>
      <w:r>
        <w:rPr>
          <w:rFonts w:hint="eastAsia"/>
        </w:rPr>
        <w:t>31</w:t>
      </w:r>
      <w:r>
        <w:rPr>
          <w:rFonts w:hint="eastAsia"/>
        </w:rPr>
        <w:t>至</w:t>
      </w:r>
      <w:r>
        <w:rPr>
          <w:rFonts w:hint="eastAsia"/>
        </w:rPr>
        <w:t>35</w:t>
      </w:r>
      <w:r>
        <w:rPr>
          <w:rFonts w:hint="eastAsia"/>
        </w:rPr>
        <w:t>；路八</w:t>
      </w:r>
      <w:r>
        <w:rPr>
          <w:rFonts w:hint="eastAsia"/>
        </w:rPr>
        <w:t>19</w:t>
      </w:r>
      <w:r>
        <w:rPr>
          <w:rFonts w:hint="eastAsia"/>
        </w:rPr>
        <w:t>至</w:t>
      </w:r>
      <w:r>
        <w:rPr>
          <w:rFonts w:hint="eastAsia"/>
        </w:rPr>
        <w:t>21</w:t>
      </w:r>
      <w:r>
        <w:rPr>
          <w:rFonts w:hint="eastAsia"/>
        </w:rPr>
        <w:t>）以及廿八</w:t>
      </w:r>
      <w:r>
        <w:rPr>
          <w:rFonts w:hint="eastAsia"/>
        </w:rPr>
        <w:t>10</w:t>
      </w:r>
      <w:r>
        <w:rPr>
          <w:rFonts w:hint="eastAsia"/>
        </w:rPr>
        <w:t>（參可十六</w:t>
      </w:r>
      <w:r>
        <w:rPr>
          <w:rFonts w:hint="eastAsia"/>
        </w:rPr>
        <w:t>7</w:t>
      </w:r>
      <w:r>
        <w:rPr>
          <w:rFonts w:hint="eastAsia"/>
        </w:rPr>
        <w:t>）看來，耶穌口中的</w:t>
      </w:r>
      <w:r>
        <w:rPr>
          <w:rFonts w:hint="eastAsia"/>
        </w:rPr>
        <w:t>「</w:t>
      </w:r>
      <w:r>
        <w:rPr>
          <w:rFonts w:hint="eastAsia"/>
        </w:rPr>
        <w:t>弟兄」不是泛指人類，也不是泛指猶太同胞，而是指他的門徒。不錯，我們在上文會提到，王口中的善行與猶太人稱許的慈惠行動差不多，大多數學者基於這點和其他原因，認為王所說的</w:t>
      </w:r>
      <w:r>
        <w:rPr>
          <w:rFonts w:hint="eastAsia"/>
        </w:rPr>
        <w:t>「</w:t>
      </w:r>
      <w:r>
        <w:rPr>
          <w:rFonts w:hint="eastAsia"/>
        </w:rPr>
        <w:t>弟兄中</w:t>
      </w:r>
      <w:r>
        <w:t>-</w:t>
      </w:r>
      <w:r>
        <w:rPr>
          <w:rFonts w:hint="eastAsia"/>
        </w:rPr>
        <w:t>個最小的」是指世間上任何窮困者和有需要的人，而在末日審判裡，得進天國的條件就是生前憐恤困乏者的行動；可是，這種解釋漠視了</w:t>
      </w:r>
      <w:r>
        <w:rPr>
          <w:rFonts w:hint="eastAsia"/>
        </w:rPr>
        <w:t>「</w:t>
      </w:r>
      <w:r>
        <w:rPr>
          <w:rFonts w:hint="eastAsia"/>
        </w:rPr>
        <w:t>弟兄」一詞在耶穌口中的一貫用法，是缺乏說服力的。另一方面，時代主義（</w:t>
      </w:r>
      <w:r>
        <w:t>Dispensationalism</w:t>
      </w:r>
      <w:r>
        <w:rPr>
          <w:rFonts w:hint="eastAsia"/>
        </w:rPr>
        <w:t>）聲稱王的</w:t>
      </w:r>
      <w:r>
        <w:rPr>
          <w:rFonts w:hint="eastAsia"/>
        </w:rPr>
        <w:t>「</w:t>
      </w:r>
      <w:r>
        <w:rPr>
          <w:rFonts w:hint="eastAsia"/>
        </w:rPr>
        <w:t>弟兄」是在教會被提後，在大災難期間歸信耶穌的猶太人，而</w:t>
      </w:r>
      <w:r>
        <w:rPr>
          <w:rFonts w:hint="eastAsia"/>
        </w:rPr>
        <w:t>「</w:t>
      </w:r>
      <w:r>
        <w:rPr>
          <w:rFonts w:hint="eastAsia"/>
        </w:rPr>
        <w:t>義人」是肯幫助這些猶太人的信主外邦人或外邦國家，</w:t>
      </w:r>
      <w:r>
        <w:t>126</w:t>
      </w:r>
      <w:r>
        <w:rPr>
          <w:rFonts w:hint="eastAsia"/>
        </w:rPr>
        <w:t>他們在耶穌再來時得以進人千禧年國度；這種解釋除了在整個論到妝會和猶太人關條的神學體系上有其困難之外，對這兒</w:t>
      </w:r>
      <w:r>
        <w:rPr>
          <w:rFonts w:hint="eastAsia"/>
        </w:rPr>
        <w:t>「</w:t>
      </w:r>
      <w:r>
        <w:rPr>
          <w:rFonts w:hint="eastAsia"/>
        </w:rPr>
        <w:t>弟兄」一詞的分析也是缺乏福晋書的支持的。</w:t>
      </w:r>
    </w:p>
    <w:p w:rsidR="00302433" w:rsidRDefault="00302433" w:rsidP="00302433">
      <w:pPr>
        <w:widowControl/>
        <w:jc w:val="both"/>
        <w:rPr>
          <w:rFonts w:hint="eastAsia"/>
        </w:rPr>
      </w:pPr>
      <w:r>
        <w:rPr>
          <w:rFonts w:hint="eastAsia"/>
        </w:rPr>
        <w:t xml:space="preserve">　　此外，</w:t>
      </w:r>
      <w:r>
        <w:rPr>
          <w:rFonts w:hint="eastAsia"/>
        </w:rPr>
        <w:t>「</w:t>
      </w:r>
      <w:r>
        <w:rPr>
          <w:rFonts w:hint="eastAsia"/>
        </w:rPr>
        <w:t>弟兄中一個最小的」這說法，也有待討論。有些學者認為，這裡所說的是耶穌的門徒中具有特殊身分者，如使徒或宣数士，也有學者主張這裡指的是耶穌的龍兒。四不錯，太十</w:t>
      </w:r>
      <w:r>
        <w:t>42</w:t>
      </w:r>
      <w:r>
        <w:rPr>
          <w:rFonts w:hint="eastAsia"/>
        </w:rPr>
        <w:t>（論到</w:t>
      </w:r>
      <w:r>
        <w:rPr>
          <w:rFonts w:hint="eastAsia"/>
        </w:rPr>
        <w:t>「</w:t>
      </w:r>
      <w:r>
        <w:rPr>
          <w:rFonts w:hint="eastAsia"/>
        </w:rPr>
        <w:t>小子」有門徒身分）的上文是耶穌差遣十二使徒出外傳道時對他們的囑咐，但該章聖經也是論及日後所有真門徒應有的表現（</w:t>
      </w:r>
      <w:r>
        <w:t>32</w:t>
      </w:r>
      <w:r>
        <w:rPr>
          <w:rFonts w:hint="eastAsia"/>
        </w:rPr>
        <w:t>至</w:t>
      </w:r>
      <w:r>
        <w:t>33</w:t>
      </w:r>
      <w:r>
        <w:rPr>
          <w:rFonts w:hint="eastAsia"/>
        </w:rPr>
        <w:t>節），和接待他們者應有的賞賜（</w:t>
      </w:r>
      <w:r>
        <w:t>42</w:t>
      </w:r>
      <w:r>
        <w:rPr>
          <w:rFonts w:hint="eastAsia"/>
        </w:rPr>
        <w:t>節）。再者，這兒</w:t>
      </w:r>
      <w:r>
        <w:rPr>
          <w:rFonts w:hint="eastAsia"/>
        </w:rPr>
        <w:t>「</w:t>
      </w:r>
      <w:r>
        <w:rPr>
          <w:rFonts w:hint="eastAsia"/>
        </w:rPr>
        <w:t>最小的」（</w:t>
      </w:r>
      <w:r>
        <w:t>elachiston</w:t>
      </w:r>
      <w:r>
        <w:rPr>
          <w:rFonts w:hint="eastAsia"/>
        </w:rPr>
        <w:t>）出自</w:t>
      </w:r>
      <w:r>
        <w:rPr>
          <w:rFonts w:hint="eastAsia"/>
        </w:rPr>
        <w:t>「</w:t>
      </w:r>
      <w:r>
        <w:rPr>
          <w:rFonts w:hint="eastAsia"/>
        </w:rPr>
        <w:t>細小的</w:t>
      </w:r>
      <w:r>
        <w:t>」</w:t>
      </w:r>
      <w:r>
        <w:rPr>
          <w:rFonts w:hint="eastAsia"/>
        </w:rPr>
        <w:t>（</w:t>
      </w:r>
      <w:r>
        <w:t>mikros</w:t>
      </w:r>
      <w:r>
        <w:rPr>
          <w:rFonts w:hint="eastAsia"/>
        </w:rPr>
        <w:t>）一字，而</w:t>
      </w:r>
      <w:r>
        <w:rPr>
          <w:rFonts w:hint="eastAsia"/>
        </w:rPr>
        <w:t>「</w:t>
      </w:r>
      <w:r>
        <w:rPr>
          <w:rFonts w:hint="eastAsia"/>
        </w:rPr>
        <w:t>小子」（</w:t>
      </w:r>
      <w:r>
        <w:t>hoimikroi</w:t>
      </w:r>
      <w:r>
        <w:rPr>
          <w:rFonts w:hint="eastAsia"/>
        </w:rPr>
        <w:t>）在馬太福音第十八章中，是</w:t>
      </w:r>
      <w:r>
        <w:rPr>
          <w:rFonts w:hint="eastAsia"/>
        </w:rPr>
        <w:t>「</w:t>
      </w:r>
      <w:r>
        <w:rPr>
          <w:rFonts w:hint="eastAsia"/>
        </w:rPr>
        <w:t>門徒」的同義詞（</w:t>
      </w:r>
      <w:r>
        <w:t>6</w:t>
      </w:r>
      <w:r>
        <w:rPr>
          <w:rFonts w:hint="eastAsia"/>
        </w:rPr>
        <w:t>、</w:t>
      </w:r>
      <w:r>
        <w:t>10</w:t>
      </w:r>
      <w:r>
        <w:rPr>
          <w:rFonts w:hint="eastAsia"/>
        </w:rPr>
        <w:t>、</w:t>
      </w:r>
      <w:r>
        <w:t>14</w:t>
      </w:r>
      <w:r>
        <w:rPr>
          <w:rFonts w:hint="eastAsia"/>
        </w:rPr>
        <w:t>節）。」那麼，</w:t>
      </w:r>
      <w:r>
        <w:rPr>
          <w:rFonts w:hint="eastAsia"/>
        </w:rPr>
        <w:t>「</w:t>
      </w:r>
      <w:r>
        <w:rPr>
          <w:rFonts w:hint="eastAsia"/>
        </w:rPr>
        <w:t>小子」或</w:t>
      </w:r>
      <w:r>
        <w:rPr>
          <w:rFonts w:hint="eastAsia"/>
        </w:rPr>
        <w:t>「</w:t>
      </w:r>
      <w:r>
        <w:rPr>
          <w:rFonts w:hint="eastAsia"/>
        </w:rPr>
        <w:t>弟兄中一個最小的」前不是具有特殊奪貴身分的門徒。相反，</w:t>
      </w:r>
      <w:r>
        <w:rPr>
          <w:rFonts w:hint="eastAsia"/>
        </w:rPr>
        <w:t>「</w:t>
      </w:r>
      <w:r>
        <w:rPr>
          <w:rFonts w:hint="eastAsia"/>
        </w:rPr>
        <w:t>最小」的說法，强調了他們的卑微、不引人注意。馬太這兒的整個描述是</w:t>
      </w:r>
      <w:r>
        <w:rPr>
          <w:rFonts w:hint="eastAsia"/>
        </w:rPr>
        <w:t>「</w:t>
      </w:r>
      <w:r>
        <w:rPr>
          <w:rFonts w:hint="eastAsia"/>
        </w:rPr>
        <w:t>我這些弟兄中一個最小的」。乍看，</w:t>
      </w:r>
      <w:r>
        <w:rPr>
          <w:rFonts w:hint="eastAsia"/>
        </w:rPr>
        <w:t>「</w:t>
      </w:r>
      <w:r>
        <w:rPr>
          <w:rFonts w:hint="eastAsia"/>
        </w:rPr>
        <w:t>這些」（</w:t>
      </w:r>
      <w:r>
        <w:t>touton</w:t>
      </w:r>
      <w:r>
        <w:rPr>
          <w:rFonts w:hint="eastAsia"/>
        </w:rPr>
        <w:t>）詞好像把</w:t>
      </w:r>
      <w:r>
        <w:rPr>
          <w:rFonts w:hint="eastAsia"/>
        </w:rPr>
        <w:t>「</w:t>
      </w:r>
      <w:r>
        <w:rPr>
          <w:rFonts w:hint="eastAsia"/>
        </w:rPr>
        <w:t>最小的弟兄」（第三人稱）跟</w:t>
      </w:r>
      <w:r>
        <w:rPr>
          <w:rFonts w:hint="eastAsia"/>
        </w:rPr>
        <w:t>「</w:t>
      </w:r>
      <w:r>
        <w:rPr>
          <w:rFonts w:hint="eastAsia"/>
        </w:rPr>
        <w:t>義人」（第二人稱的</w:t>
      </w:r>
      <w:r>
        <w:rPr>
          <w:rFonts w:hint="eastAsia"/>
        </w:rPr>
        <w:t>「</w:t>
      </w:r>
      <w:r>
        <w:rPr>
          <w:rFonts w:hint="eastAsia"/>
        </w:rPr>
        <w:t>你們」）分別開來，</w:t>
      </w:r>
      <w:r>
        <w:t>1</w:t>
      </w:r>
      <w:r>
        <w:rPr>
          <w:rFonts w:hint="eastAsia"/>
        </w:rPr>
        <w:t>然而我們可以說，當王對每個義人發出宣判時，他可以指出義人當中曾接受慈惠對待的</w:t>
      </w:r>
      <w:r>
        <w:rPr>
          <w:rFonts w:hint="eastAsia"/>
        </w:rPr>
        <w:t>「</w:t>
      </w:r>
      <w:r>
        <w:rPr>
          <w:rFonts w:hint="eastAsia"/>
        </w:rPr>
        <w:t>最小的弟兄」。值得注意的是，馬太福音中提到</w:t>
      </w:r>
      <w:r>
        <w:rPr>
          <w:rFonts w:hint="eastAsia"/>
        </w:rPr>
        <w:t>「</w:t>
      </w:r>
      <w:r>
        <w:rPr>
          <w:rFonts w:hint="eastAsia"/>
        </w:rPr>
        <w:t>小子」的經文，都表明了耶穌與他們認同，接待他們等於接待耶穌（見十</w:t>
      </w:r>
      <w:r>
        <w:t>40</w:t>
      </w:r>
      <w:r>
        <w:rPr>
          <w:rFonts w:hint="eastAsia"/>
        </w:rPr>
        <w:t>、</w:t>
      </w:r>
      <w:r>
        <w:t>42</w:t>
      </w:r>
      <w:r>
        <w:rPr>
          <w:rFonts w:hint="eastAsia"/>
        </w:rPr>
        <w:t>，十八</w:t>
      </w:r>
      <w:r>
        <w:t>5</w:t>
      </w:r>
      <w:r>
        <w:rPr>
          <w:rFonts w:hint="eastAsia"/>
        </w:rPr>
        <w:t>，廿五</w:t>
      </w:r>
      <w:r>
        <w:t>40</w:t>
      </w:r>
      <w:r>
        <w:rPr>
          <w:rFonts w:hint="eastAsia"/>
        </w:rPr>
        <w:t>）。由於人對耶穌的態度反映了他們對父神的態度（十</w:t>
      </w:r>
      <w:r>
        <w:rPr>
          <w:rFonts w:hint="eastAsia"/>
        </w:rPr>
        <w:t>40</w:t>
      </w:r>
      <w:r>
        <w:rPr>
          <w:rFonts w:hint="eastAsia"/>
        </w:rPr>
        <w:t>），因此這兒把人最終的命運擊於人對小子的做法也就毫不出奇了。日後保羅在大馬色的路上聽見天上來的聲音而悔改（徒九</w:t>
      </w:r>
      <w:r>
        <w:rPr>
          <w:rFonts w:hint="eastAsia"/>
        </w:rPr>
        <w:t>1</w:t>
      </w:r>
      <w:r>
        <w:rPr>
          <w:rFonts w:hint="eastAsia"/>
        </w:rPr>
        <w:t>至</w:t>
      </w:r>
      <w:r>
        <w:rPr>
          <w:rFonts w:hint="eastAsia"/>
        </w:rPr>
        <w:t>5</w:t>
      </w:r>
      <w:r>
        <w:rPr>
          <w:rFonts w:hint="eastAsia"/>
        </w:rPr>
        <w:t>），可說是對本節經文的最好詮釋。</w:t>
      </w:r>
    </w:p>
    <w:p w:rsidR="00302433" w:rsidRDefault="00302433" w:rsidP="00302433">
      <w:pPr>
        <w:widowControl/>
        <w:jc w:val="both"/>
        <w:rPr>
          <w:rFonts w:hint="eastAsia"/>
        </w:rPr>
      </w:pPr>
      <w:r>
        <w:rPr>
          <w:rFonts w:hint="eastAsia"/>
        </w:rPr>
        <w:t xml:space="preserve">　　</w:t>
      </w:r>
      <w:r>
        <w:t>41</w:t>
      </w:r>
      <w:r>
        <w:rPr>
          <w:rFonts w:hint="eastAsia"/>
        </w:rPr>
        <w:t>節</w:t>
      </w:r>
      <w:r>
        <w:rPr>
          <w:rFonts w:hint="eastAsia"/>
        </w:rPr>
        <w:t>「</w:t>
      </w:r>
      <w:r>
        <w:rPr>
          <w:rFonts w:hint="eastAsia"/>
        </w:rPr>
        <w:t>你們這</w:t>
      </w:r>
      <w:r>
        <w:t>..-</w:t>
      </w:r>
      <w:r>
        <w:rPr>
          <w:rFonts w:hint="eastAsia"/>
        </w:rPr>
        <w:t>永火裡去」：這兒描述刑罰的字眼非常嚴属，較太七</w:t>
      </w:r>
      <w:r>
        <w:t>23</w:t>
      </w:r>
      <w:r>
        <w:rPr>
          <w:rFonts w:hint="eastAsia"/>
        </w:rPr>
        <w:t>、廿五</w:t>
      </w:r>
      <w:r>
        <w:t>30</w:t>
      </w:r>
      <w:r>
        <w:rPr>
          <w:rFonts w:hint="eastAsia"/>
        </w:rPr>
        <w:t>等尤甚。這些人被形容為</w:t>
      </w:r>
      <w:r>
        <w:rPr>
          <w:rFonts w:hint="eastAsia"/>
        </w:rPr>
        <w:t>「</w:t>
      </w:r>
      <w:r>
        <w:rPr>
          <w:rFonts w:hint="eastAsia"/>
        </w:rPr>
        <w:t>被咒詛的人」，與</w:t>
      </w:r>
      <w:r>
        <w:t>34</w:t>
      </w:r>
      <w:r>
        <w:rPr>
          <w:rFonts w:hint="eastAsia"/>
        </w:rPr>
        <w:t>節的</w:t>
      </w:r>
      <w:r>
        <w:rPr>
          <w:rFonts w:hint="eastAsia"/>
        </w:rPr>
        <w:t>「</w:t>
      </w:r>
      <w:r>
        <w:rPr>
          <w:rFonts w:hint="eastAsia"/>
        </w:rPr>
        <w:t>蒙我父賜福的」成强烈對比，但無論是蒙</w:t>
      </w:r>
      <w:r>
        <w:rPr>
          <w:rFonts w:hint="eastAsia"/>
        </w:rPr>
        <w:t>「</w:t>
      </w:r>
      <w:r>
        <w:rPr>
          <w:rFonts w:hint="eastAsia"/>
        </w:rPr>
        <w:t>賜福」或</w:t>
      </w:r>
      <w:r>
        <w:rPr>
          <w:rFonts w:hint="eastAsia"/>
        </w:rPr>
        <w:t>「</w:t>
      </w:r>
      <w:r>
        <w:rPr>
          <w:rFonts w:hint="eastAsia"/>
        </w:rPr>
        <w:t>被咒詛」，都</w:t>
      </w:r>
      <w:r>
        <w:rPr>
          <w:rFonts w:hint="eastAsia"/>
        </w:rPr>
        <w:lastRenderedPageBreak/>
        <w:t>是人生前表現的報應，而不是無緣無故的。這兒的</w:t>
      </w:r>
      <w:r>
        <w:rPr>
          <w:rFonts w:hint="eastAsia"/>
        </w:rPr>
        <w:t>「</w:t>
      </w:r>
      <w:r>
        <w:rPr>
          <w:rFonts w:hint="eastAsia"/>
        </w:rPr>
        <w:t>被咒詛」，具體來說就是在王的面前被逐出（與</w:t>
      </w:r>
      <w:r>
        <w:t>34</w:t>
      </w:r>
      <w:r>
        <w:rPr>
          <w:rFonts w:hint="eastAsia"/>
        </w:rPr>
        <w:t>節的</w:t>
      </w:r>
      <w:r>
        <w:rPr>
          <w:rFonts w:hint="eastAsia"/>
        </w:rPr>
        <w:t>「</w:t>
      </w:r>
      <w:r>
        <w:rPr>
          <w:rFonts w:hint="eastAsia"/>
        </w:rPr>
        <w:t>來」剛相反），進到</w:t>
      </w:r>
      <w:r>
        <w:rPr>
          <w:rFonts w:hint="eastAsia"/>
        </w:rPr>
        <w:t>「</w:t>
      </w:r>
      <w:r>
        <w:rPr>
          <w:rFonts w:hint="eastAsia"/>
        </w:rPr>
        <w:t>永火」裡去。這兒以</w:t>
      </w:r>
      <w:r>
        <w:rPr>
          <w:rFonts w:hint="eastAsia"/>
        </w:rPr>
        <w:t>「</w:t>
      </w:r>
      <w:r>
        <w:rPr>
          <w:rFonts w:hint="eastAsia"/>
        </w:rPr>
        <w:t>火」來描繪地獄的做法，也見於五</w:t>
      </w:r>
      <w:r>
        <w:t>22</w:t>
      </w:r>
      <w:r>
        <w:rPr>
          <w:rFonts w:hint="eastAsia"/>
        </w:rPr>
        <w:t>，十三</w:t>
      </w:r>
      <w:r>
        <w:t>42</w:t>
      </w:r>
      <w:r>
        <w:rPr>
          <w:rFonts w:hint="eastAsia"/>
        </w:rPr>
        <w:t>、</w:t>
      </w:r>
      <w:r>
        <w:t>50</w:t>
      </w:r>
      <w:r>
        <w:rPr>
          <w:rFonts w:hint="eastAsia"/>
        </w:rPr>
        <w:t>十八</w:t>
      </w:r>
      <w:r>
        <w:t>8</w:t>
      </w:r>
      <w:r>
        <w:rPr>
          <w:rFonts w:hint="eastAsia"/>
        </w:rPr>
        <w:t>至</w:t>
      </w:r>
      <w:r>
        <w:t>9</w:t>
      </w:r>
      <w:r>
        <w:rPr>
          <w:rFonts w:hint="eastAsia"/>
        </w:rPr>
        <w:t>（另麥猶</w:t>
      </w:r>
      <w:r>
        <w:t>7</w:t>
      </w:r>
      <w:r>
        <w:rPr>
          <w:rFonts w:hint="eastAsia"/>
        </w:rPr>
        <w:t>；啟廿</w:t>
      </w:r>
      <w:r>
        <w:t>10</w:t>
      </w:r>
      <w:r>
        <w:rPr>
          <w:rFonts w:hint="eastAsia"/>
        </w:rPr>
        <w:t>至</w:t>
      </w:r>
      <w:r>
        <w:t>15</w:t>
      </w:r>
      <w:r>
        <w:rPr>
          <w:rFonts w:hint="eastAsia"/>
        </w:rPr>
        <w:t>）。這兒的</w:t>
      </w:r>
      <w:r>
        <w:rPr>
          <w:rFonts w:hint="eastAsia"/>
        </w:rPr>
        <w:t>「</w:t>
      </w:r>
      <w:r>
        <w:rPr>
          <w:rFonts w:hint="eastAsia"/>
        </w:rPr>
        <w:t>永」字原文是</w:t>
      </w:r>
      <w:r>
        <w:t>aionion</w:t>
      </w:r>
      <w:r>
        <w:rPr>
          <w:rFonts w:hint="eastAsia"/>
        </w:rPr>
        <w:t>，可指</w:t>
      </w:r>
      <w:r>
        <w:rPr>
          <w:rFonts w:hint="eastAsia"/>
        </w:rPr>
        <w:t>「</w:t>
      </w:r>
      <w:r>
        <w:rPr>
          <w:rFonts w:hint="eastAsia"/>
        </w:rPr>
        <w:t>屬於來世的」，也可指</w:t>
      </w:r>
      <w:r>
        <w:rPr>
          <w:rFonts w:hint="eastAsia"/>
        </w:rPr>
        <w:t>「</w:t>
      </w:r>
      <w:r>
        <w:rPr>
          <w:rFonts w:hint="eastAsia"/>
        </w:rPr>
        <w:t>永遠無窮盡的」，而從可九</w:t>
      </w:r>
      <w:r>
        <w:t>4</w:t>
      </w:r>
      <w:r>
        <w:rPr>
          <w:rFonts w:hint="eastAsia"/>
        </w:rPr>
        <w:t>8</w:t>
      </w:r>
      <w:r>
        <w:rPr>
          <w:rFonts w:hint="eastAsia"/>
        </w:rPr>
        <w:t>（</w:t>
      </w:r>
      <w:r>
        <w:rPr>
          <w:rFonts w:hint="eastAsia"/>
        </w:rPr>
        <w:t>「</w:t>
      </w:r>
      <w:r>
        <w:rPr>
          <w:rFonts w:hint="eastAsia"/>
        </w:rPr>
        <w:t>在那裡</w:t>
      </w:r>
      <w:r>
        <w:rPr>
          <w:rFonts w:hint="eastAsia"/>
        </w:rPr>
        <w:t>[</w:t>
      </w:r>
      <w:r>
        <w:rPr>
          <w:rFonts w:hint="eastAsia"/>
        </w:rPr>
        <w:t>地獄裡</w:t>
      </w:r>
      <w:r>
        <w:rPr>
          <w:rFonts w:hint="eastAsia"/>
        </w:rPr>
        <w:t>]</w:t>
      </w:r>
      <w:r>
        <w:rPr>
          <w:rFonts w:hint="eastAsia"/>
        </w:rPr>
        <w:t>，蟲是不死的，火是不滅的」）看來，這兒譯作</w:t>
      </w:r>
      <w:r>
        <w:rPr>
          <w:rFonts w:hint="eastAsia"/>
        </w:rPr>
        <w:t>「</w:t>
      </w:r>
      <w:r>
        <w:rPr>
          <w:rFonts w:hint="eastAsia"/>
        </w:rPr>
        <w:t>永火」是正確的（另見下面對</w:t>
      </w:r>
      <w:r>
        <w:rPr>
          <w:rFonts w:hint="eastAsia"/>
        </w:rPr>
        <w:t>46</w:t>
      </w:r>
      <w:r>
        <w:rPr>
          <w:rFonts w:hint="eastAsia"/>
        </w:rPr>
        <w:t>節的詮釋）。此外，從耶穌多次提到人在地獄裡</w:t>
      </w:r>
      <w:r>
        <w:rPr>
          <w:rFonts w:hint="eastAsia"/>
        </w:rPr>
        <w:t>「</w:t>
      </w:r>
      <w:r>
        <w:rPr>
          <w:rFonts w:hint="eastAsia"/>
        </w:rPr>
        <w:t>哀哭切齒」（太八</w:t>
      </w:r>
      <w:r>
        <w:rPr>
          <w:rFonts w:hint="eastAsia"/>
        </w:rPr>
        <w:t>12</w:t>
      </w:r>
      <w:r>
        <w:rPr>
          <w:rFonts w:hint="eastAsia"/>
        </w:rPr>
        <w:t>，十三</w:t>
      </w:r>
      <w:r>
        <w:rPr>
          <w:rFonts w:hint="eastAsia"/>
        </w:rPr>
        <w:t>42</w:t>
      </w:r>
      <w:r>
        <w:rPr>
          <w:rFonts w:hint="eastAsia"/>
        </w:rPr>
        <w:t>、</w:t>
      </w:r>
      <w:r>
        <w:rPr>
          <w:rFonts w:hint="eastAsia"/>
        </w:rPr>
        <w:t>50</w:t>
      </w:r>
      <w:r>
        <w:rPr>
          <w:rFonts w:hint="eastAsia"/>
        </w:rPr>
        <w:t>，廿二</w:t>
      </w:r>
      <w:r>
        <w:rPr>
          <w:rFonts w:hint="eastAsia"/>
        </w:rPr>
        <w:t>13</w:t>
      </w:r>
      <w:r>
        <w:rPr>
          <w:rFonts w:hint="eastAsia"/>
        </w:rPr>
        <w:t>，廿五</w:t>
      </w:r>
      <w:r>
        <w:rPr>
          <w:rFonts w:hint="eastAsia"/>
        </w:rPr>
        <w:t>30</w:t>
      </w:r>
      <w:r>
        <w:rPr>
          <w:rFonts w:hint="eastAsia"/>
        </w:rPr>
        <w:t>）這點看來，被扔在永火裡的人大概會永遠感受到受刑罰的極度痛楚。</w:t>
      </w:r>
    </w:p>
    <w:p w:rsidR="00302433" w:rsidRDefault="00302433" w:rsidP="00302433">
      <w:pPr>
        <w:widowControl/>
        <w:jc w:val="both"/>
        <w:rPr>
          <w:rFonts w:hint="eastAsia"/>
        </w:rPr>
      </w:pPr>
      <w:r>
        <w:rPr>
          <w:rFonts w:hint="eastAsia"/>
        </w:rPr>
        <w:t xml:space="preserve">　　值得注意的是，上文（</w:t>
      </w:r>
      <w:r>
        <w:rPr>
          <w:rFonts w:hint="eastAsia"/>
        </w:rPr>
        <w:t>34</w:t>
      </w:r>
      <w:r>
        <w:rPr>
          <w:rFonts w:hint="eastAsia"/>
        </w:rPr>
        <w:t>節）說義人得以承受的國是從創世以來為他們所預備的，而這兒所說的永火原是</w:t>
      </w:r>
      <w:r>
        <w:rPr>
          <w:rFonts w:hint="eastAsia"/>
        </w:rPr>
        <w:t>「</w:t>
      </w:r>
      <w:r>
        <w:rPr>
          <w:rFonts w:hint="eastAsia"/>
        </w:rPr>
        <w:t>為魔鬼和他的使者所預備的」。這說法似乎暗示了魔鬼早已注定失敗、永受折磨。另一方面，這話反映了神的心腸，祂原不希望人受到永火，但當人自絕於神的愛（反映於對耶穌門徒的冷漠看待）之時，永火便是他們自擇的收場，魔鬼及其差役便會成為人永遠的同件，一同受刑。</w:t>
      </w:r>
    </w:p>
    <w:p w:rsidR="00302433" w:rsidRDefault="00302433" w:rsidP="00302433">
      <w:pPr>
        <w:widowControl/>
        <w:jc w:val="both"/>
        <w:rPr>
          <w:rFonts w:hint="eastAsia"/>
        </w:rPr>
      </w:pPr>
      <w:r>
        <w:rPr>
          <w:rFonts w:hint="eastAsia"/>
        </w:rPr>
        <w:t xml:space="preserve">　　</w:t>
      </w:r>
      <w:r>
        <w:rPr>
          <w:rFonts w:hint="eastAsia"/>
        </w:rPr>
        <w:t>42</w:t>
      </w:r>
      <w:r>
        <w:rPr>
          <w:rFonts w:hint="eastAsia"/>
        </w:rPr>
        <w:t>至</w:t>
      </w:r>
      <w:r>
        <w:rPr>
          <w:rFonts w:hint="eastAsia"/>
        </w:rPr>
        <w:t>43</w:t>
      </w:r>
      <w:r>
        <w:rPr>
          <w:rFonts w:hint="eastAsia"/>
        </w:rPr>
        <w:t>節道兒解釋了左邊的人要受永火的原因，也是本段中第三次列出王一連串的不幸遭遇；與上兩次不同的是，人沒有相應的慈惠行動。值得注意的是，這批人之受罰不是因為犯了嚴重的罪行，而是因鳥該做的卻沒有做，犯了</w:t>
      </w:r>
      <w:r>
        <w:rPr>
          <w:rFonts w:hint="eastAsia"/>
        </w:rPr>
        <w:t>「</w:t>
      </w:r>
      <w:r>
        <w:rPr>
          <w:rFonts w:hint="eastAsia"/>
        </w:rPr>
        <w:t>不為的罪」（雅四</w:t>
      </w:r>
      <w:r>
        <w:rPr>
          <w:rFonts w:hint="eastAsia"/>
        </w:rPr>
        <w:t>17</w:t>
      </w:r>
      <w:r>
        <w:rPr>
          <w:rFonts w:hint="eastAsia"/>
        </w:rPr>
        <w:t>）。</w:t>
      </w:r>
    </w:p>
    <w:p w:rsidR="00302433" w:rsidRDefault="00302433" w:rsidP="00302433">
      <w:pPr>
        <w:widowControl/>
        <w:jc w:val="both"/>
        <w:rPr>
          <w:rFonts w:hint="eastAsia"/>
        </w:rPr>
      </w:pPr>
      <w:r>
        <w:rPr>
          <w:rFonts w:hint="eastAsia"/>
        </w:rPr>
        <w:t xml:space="preserve">　　</w:t>
      </w:r>
      <w:r>
        <w:rPr>
          <w:rFonts w:hint="eastAsia"/>
        </w:rPr>
        <w:t>44</w:t>
      </w:r>
      <w:r>
        <w:rPr>
          <w:rFonts w:hint="eastAsia"/>
        </w:rPr>
        <w:t>節</w:t>
      </w:r>
      <w:r>
        <w:rPr>
          <w:rFonts w:hint="eastAsia"/>
        </w:rPr>
        <w:t>「</w:t>
      </w:r>
      <w:r>
        <w:rPr>
          <w:rFonts w:hint="eastAsia"/>
        </w:rPr>
        <w:t>主啊」：此稱呼不表示這批人一向信奉耶穌篇主，因為按保羅的說法，有一天所有人（不論他們內心願意否〉無不口稱耶穌基督篇主（腓二</w:t>
      </w:r>
      <w:r>
        <w:rPr>
          <w:rFonts w:hint="eastAsia"/>
        </w:rPr>
        <w:t>9</w:t>
      </w:r>
      <w:r>
        <w:rPr>
          <w:rFonts w:hint="eastAsia"/>
        </w:rPr>
        <w:t>至</w:t>
      </w:r>
      <w:r>
        <w:rPr>
          <w:rFonts w:hint="eastAsia"/>
        </w:rPr>
        <w:t>11</w:t>
      </w:r>
      <w:r>
        <w:rPr>
          <w:rFonts w:hint="eastAsia"/>
        </w:rPr>
        <w:t>）。事實上，連假先知也這樣稱呼耶穌（七</w:t>
      </w:r>
      <w:r>
        <w:rPr>
          <w:rFonts w:hint="eastAsia"/>
        </w:rPr>
        <w:t>21</w:t>
      </w:r>
      <w:r>
        <w:rPr>
          <w:rFonts w:hint="eastAsia"/>
        </w:rPr>
        <w:t>至</w:t>
      </w:r>
      <w:r>
        <w:rPr>
          <w:rFonts w:hint="eastAsia"/>
        </w:rPr>
        <w:t>23</w:t>
      </w:r>
      <w:r>
        <w:rPr>
          <w:rFonts w:hint="eastAsia"/>
        </w:rPr>
        <w:t>）。</w:t>
      </w:r>
    </w:p>
    <w:p w:rsidR="00302433" w:rsidRDefault="00302433" w:rsidP="00302433">
      <w:pPr>
        <w:widowControl/>
        <w:jc w:val="both"/>
        <w:rPr>
          <w:rFonts w:hint="eastAsia"/>
        </w:rPr>
      </w:pPr>
      <w:r>
        <w:rPr>
          <w:rFonts w:hint="eastAsia"/>
        </w:rPr>
        <w:t xml:space="preserve">　　</w:t>
      </w:r>
      <w:r>
        <w:rPr>
          <w:rFonts w:hint="eastAsia"/>
        </w:rPr>
        <w:t>「</w:t>
      </w:r>
      <w:r>
        <w:rPr>
          <w:rFonts w:hint="eastAsia"/>
        </w:rPr>
        <w:t>我們不伺候你呢」：跟義人一樣，令這些人感到詫異的，不是王所指派他們的收場，而是拋這宣判背後的原囚。這兒是本段中第四次列出王的不幸遭遇，而與上三次不同，這反問並沒有對每種遭遇逐一回應，而是在列出所有遭遇之後，才以</w:t>
      </w:r>
      <w:r>
        <w:rPr>
          <w:rFonts w:hint="eastAsia"/>
        </w:rPr>
        <w:t>「</w:t>
      </w:r>
      <w:r>
        <w:rPr>
          <w:rFonts w:hint="eastAsia"/>
        </w:rPr>
        <w:t>不伺候你呢」總括。</w:t>
      </w:r>
    </w:p>
    <w:p w:rsidR="00302433" w:rsidRDefault="00302433" w:rsidP="00302433">
      <w:pPr>
        <w:widowControl/>
        <w:jc w:val="both"/>
        <w:rPr>
          <w:rFonts w:hint="eastAsia"/>
        </w:rPr>
      </w:pPr>
      <w:r>
        <w:rPr>
          <w:rFonts w:hint="eastAsia"/>
        </w:rPr>
        <w:t xml:space="preserve">　　</w:t>
      </w:r>
      <w:r>
        <w:rPr>
          <w:rFonts w:hint="eastAsia"/>
        </w:rPr>
        <w:t>45</w:t>
      </w:r>
      <w:r>
        <w:rPr>
          <w:rFonts w:hint="eastAsia"/>
        </w:rPr>
        <w:t>節</w:t>
      </w:r>
      <w:r>
        <w:rPr>
          <w:rFonts w:hint="eastAsia"/>
        </w:rPr>
        <w:t>「</w:t>
      </w:r>
      <w:r>
        <w:rPr>
          <w:rFonts w:hint="eastAsia"/>
        </w:rPr>
        <w:t>這些事</w:t>
      </w:r>
      <w:r>
        <w:rPr>
          <w:rFonts w:hint="eastAsia"/>
        </w:rPr>
        <w:t>...</w:t>
      </w:r>
      <w:r>
        <w:rPr>
          <w:rFonts w:hint="eastAsia"/>
        </w:rPr>
        <w:t>在我身上了」：一個人若不對有需要的信徒伸出援手，即表明他不與天國的福音認同，這相等於拒絕天國的王彌賽亞，也就是拒絕了差祂來的父神〈參約壹三</w:t>
      </w:r>
      <w:r>
        <w:rPr>
          <w:rFonts w:hint="eastAsia"/>
        </w:rPr>
        <w:t>14</w:t>
      </w:r>
      <w:r>
        <w:rPr>
          <w:rFonts w:hint="eastAsia"/>
        </w:rPr>
        <w:t>至</w:t>
      </w:r>
      <w:r>
        <w:rPr>
          <w:rFonts w:hint="eastAsia"/>
        </w:rPr>
        <w:t>17</w:t>
      </w:r>
      <w:r>
        <w:rPr>
          <w:rFonts w:hint="eastAsia"/>
        </w:rPr>
        <w:t>）。</w:t>
      </w:r>
    </w:p>
    <w:p w:rsidR="00302433" w:rsidRDefault="00302433" w:rsidP="00302433">
      <w:pPr>
        <w:widowControl/>
        <w:jc w:val="both"/>
        <w:rPr>
          <w:rFonts w:hint="eastAsia"/>
        </w:rPr>
      </w:pPr>
      <w:r>
        <w:rPr>
          <w:rFonts w:hint="eastAsia"/>
        </w:rPr>
        <w:t xml:space="preserve">　　</w:t>
      </w:r>
      <w:r>
        <w:rPr>
          <w:rFonts w:hint="eastAsia"/>
        </w:rPr>
        <w:t>46</w:t>
      </w:r>
      <w:r>
        <w:rPr>
          <w:rFonts w:hint="eastAsia"/>
        </w:rPr>
        <w:t>節</w:t>
      </w:r>
      <w:r>
        <w:rPr>
          <w:rFonts w:hint="eastAsia"/>
        </w:rPr>
        <w:t>「</w:t>
      </w:r>
      <w:r>
        <w:rPr>
          <w:rFonts w:hint="eastAsia"/>
        </w:rPr>
        <w:t>這些人」：在這個比噘中，右邊的</w:t>
      </w:r>
      <w:r>
        <w:rPr>
          <w:rFonts w:hint="eastAsia"/>
        </w:rPr>
        <w:t>「</w:t>
      </w:r>
      <w:r>
        <w:rPr>
          <w:rFonts w:hint="eastAsia"/>
        </w:rPr>
        <w:t>綿羊」給描述為</w:t>
      </w:r>
      <w:r>
        <w:rPr>
          <w:rFonts w:hint="eastAsia"/>
        </w:rPr>
        <w:t>「</w:t>
      </w:r>
      <w:r>
        <w:rPr>
          <w:rFonts w:hint="eastAsia"/>
        </w:rPr>
        <w:t>義人」（</w:t>
      </w:r>
      <w:r>
        <w:rPr>
          <w:rFonts w:hint="eastAsia"/>
        </w:rPr>
        <w:t>37</w:t>
      </w:r>
      <w:r>
        <w:rPr>
          <w:rFonts w:hint="eastAsia"/>
        </w:rPr>
        <w:t>、</w:t>
      </w:r>
      <w:r>
        <w:rPr>
          <w:rFonts w:hint="eastAsia"/>
        </w:rPr>
        <w:t>46</w:t>
      </w:r>
      <w:r>
        <w:rPr>
          <w:rFonts w:hint="eastAsia"/>
        </w:rPr>
        <w:t>節下），左邊的</w:t>
      </w:r>
      <w:r>
        <w:rPr>
          <w:rFonts w:hint="eastAsia"/>
        </w:rPr>
        <w:t>「</w:t>
      </w:r>
      <w:r>
        <w:rPr>
          <w:rFonts w:hint="eastAsia"/>
        </w:rPr>
        <w:t>山羊」卻沒有被描述篇</w:t>
      </w:r>
      <w:r>
        <w:rPr>
          <w:rFonts w:hint="eastAsia"/>
        </w:rPr>
        <w:t>「</w:t>
      </w:r>
      <w:r>
        <w:rPr>
          <w:rFonts w:hint="eastAsia"/>
        </w:rPr>
        <w:t>惡人」（雖然他們給形容為</w:t>
      </w:r>
      <w:r>
        <w:rPr>
          <w:rFonts w:hint="eastAsia"/>
        </w:rPr>
        <w:t>「</w:t>
      </w:r>
      <w:r>
        <w:rPr>
          <w:rFonts w:hint="eastAsia"/>
        </w:rPr>
        <w:t>被咒詛的人」），也許在他們生前，他們和其他人都不覺得他們是兕惡的壞人，但他們所犯</w:t>
      </w:r>
      <w:r>
        <w:rPr>
          <w:rFonts w:hint="eastAsia"/>
        </w:rPr>
        <w:t>「</w:t>
      </w:r>
      <w:r>
        <w:rPr>
          <w:rFonts w:hint="eastAsia"/>
        </w:rPr>
        <w:t>不為的罪」卻決定了他們在末日審判時的收場。</w:t>
      </w:r>
    </w:p>
    <w:p w:rsidR="00302433" w:rsidRDefault="00302433" w:rsidP="00302433">
      <w:pPr>
        <w:widowControl/>
        <w:jc w:val="both"/>
        <w:rPr>
          <w:rFonts w:hint="eastAsia"/>
        </w:rPr>
      </w:pPr>
      <w:r>
        <w:rPr>
          <w:rFonts w:hint="eastAsia"/>
        </w:rPr>
        <w:t xml:space="preserve">　　</w:t>
      </w:r>
      <w:r>
        <w:rPr>
          <w:rFonts w:hint="eastAsia"/>
        </w:rPr>
        <w:t>「</w:t>
      </w:r>
      <w:r>
        <w:rPr>
          <w:rFonts w:hint="eastAsia"/>
        </w:rPr>
        <w:t>永刑」、</w:t>
      </w:r>
      <w:r>
        <w:rPr>
          <w:rFonts w:hint="eastAsia"/>
        </w:rPr>
        <w:t>「</w:t>
      </w:r>
      <w:r>
        <w:rPr>
          <w:rFonts w:hint="eastAsia"/>
        </w:rPr>
        <w:t>永生」：正如耶穌許多的比喻所說的，只有兩種的人</w:t>
      </w:r>
      <w:r>
        <w:rPr>
          <w:rFonts w:hint="eastAsia"/>
        </w:rPr>
        <w:t>「</w:t>
      </w:r>
      <w:r>
        <w:rPr>
          <w:rFonts w:hint="eastAsia"/>
        </w:rPr>
        <w:t>參七</w:t>
      </w:r>
      <w:r>
        <w:rPr>
          <w:rFonts w:hint="eastAsia"/>
        </w:rPr>
        <w:t>21</w:t>
      </w:r>
      <w:r>
        <w:rPr>
          <w:rFonts w:hint="eastAsia"/>
        </w:rPr>
        <w:t>至</w:t>
      </w:r>
      <w:r>
        <w:rPr>
          <w:rFonts w:hint="eastAsia"/>
        </w:rPr>
        <w:t>23</w:t>
      </w:r>
      <w:r>
        <w:rPr>
          <w:rFonts w:hint="eastAsia"/>
        </w:rPr>
        <w:t>，十二</w:t>
      </w:r>
      <w:r>
        <w:rPr>
          <w:rFonts w:hint="eastAsia"/>
        </w:rPr>
        <w:t>30</w:t>
      </w:r>
      <w:r>
        <w:rPr>
          <w:rFonts w:hint="eastAsia"/>
        </w:rPr>
        <w:t>，十三</w:t>
      </w:r>
      <w:r>
        <w:rPr>
          <w:rFonts w:hint="eastAsia"/>
        </w:rPr>
        <w:t>40</w:t>
      </w:r>
      <w:r>
        <w:rPr>
          <w:rFonts w:hint="eastAsia"/>
        </w:rPr>
        <w:t>至</w:t>
      </w:r>
      <w:r>
        <w:rPr>
          <w:rFonts w:hint="eastAsia"/>
        </w:rPr>
        <w:t>43</w:t>
      </w:r>
      <w:r>
        <w:rPr>
          <w:rFonts w:hint="eastAsia"/>
        </w:rPr>
        <w:t>），末日也只有兩種終局。這兒用同一個字（</w:t>
      </w:r>
      <w:r>
        <w:rPr>
          <w:rFonts w:hint="eastAsia"/>
        </w:rPr>
        <w:t>aionion</w:t>
      </w:r>
      <w:r>
        <w:rPr>
          <w:rFonts w:hint="eastAsia"/>
        </w:rPr>
        <w:t>）來形容</w:t>
      </w:r>
      <w:r>
        <w:rPr>
          <w:rFonts w:hint="eastAsia"/>
        </w:rPr>
        <w:t>「</w:t>
      </w:r>
      <w:r>
        <w:rPr>
          <w:rFonts w:hint="eastAsia"/>
        </w:rPr>
        <w:t>刑」和</w:t>
      </w:r>
      <w:r>
        <w:rPr>
          <w:rFonts w:hint="eastAsia"/>
        </w:rPr>
        <w:t>「</w:t>
      </w:r>
      <w:r>
        <w:rPr>
          <w:rFonts w:hint="eastAsia"/>
        </w:rPr>
        <w:t>生」；既然義人所進到的生命是活在神面前的、在天國裡的生命（見</w:t>
      </w:r>
      <w:r>
        <w:rPr>
          <w:rFonts w:hint="eastAsia"/>
        </w:rPr>
        <w:t>34</w:t>
      </w:r>
      <w:r>
        <w:rPr>
          <w:rFonts w:hint="eastAsia"/>
        </w:rPr>
        <w:t>篩，參但十二</w:t>
      </w:r>
      <w:r>
        <w:rPr>
          <w:rFonts w:hint="eastAsia"/>
        </w:rPr>
        <w:t>2</w:t>
      </w:r>
      <w:r>
        <w:rPr>
          <w:rFonts w:hint="eastAsia"/>
        </w:rPr>
        <w:t>），因而是</w:t>
      </w:r>
      <w:r>
        <w:rPr>
          <w:rFonts w:hint="eastAsia"/>
        </w:rPr>
        <w:t>「</w:t>
      </w:r>
      <w:r>
        <w:rPr>
          <w:rFonts w:hint="eastAsia"/>
        </w:rPr>
        <w:t>永遠」的（見</w:t>
      </w:r>
      <w:r>
        <w:rPr>
          <w:rFonts w:hint="eastAsia"/>
        </w:rPr>
        <w:t>41</w:t>
      </w:r>
      <w:r>
        <w:rPr>
          <w:rFonts w:hint="eastAsia"/>
        </w:rPr>
        <w:t>節對</w:t>
      </w:r>
      <w:r>
        <w:rPr>
          <w:rFonts w:hint="eastAsia"/>
        </w:rPr>
        <w:t>「</w:t>
      </w:r>
      <w:r>
        <w:rPr>
          <w:rFonts w:hint="eastAsia"/>
        </w:rPr>
        <w:t>永」火的詮釋），那麼，另一種人所受的刑罰也是</w:t>
      </w:r>
      <w:r>
        <w:rPr>
          <w:rFonts w:hint="eastAsia"/>
        </w:rPr>
        <w:t>「</w:t>
      </w:r>
      <w:r>
        <w:rPr>
          <w:rFonts w:hint="eastAsia"/>
        </w:rPr>
        <w:t>永遠」的。這兒只提到義人一概往永生裡去，但我們從上文</w:t>
      </w:r>
      <w:r>
        <w:rPr>
          <w:rFonts w:hint="eastAsia"/>
        </w:rPr>
        <w:t>「</w:t>
      </w:r>
      <w:r>
        <w:rPr>
          <w:rFonts w:hint="eastAsia"/>
        </w:rPr>
        <w:t>按才幹受責任」的比喻（廿五</w:t>
      </w:r>
      <w:r>
        <w:rPr>
          <w:rFonts w:hint="eastAsia"/>
        </w:rPr>
        <w:t>14</w:t>
      </w:r>
      <w:r>
        <w:rPr>
          <w:rFonts w:hint="eastAsia"/>
        </w:rPr>
        <w:t>至</w:t>
      </w:r>
      <w:r>
        <w:rPr>
          <w:rFonts w:hint="eastAsia"/>
        </w:rPr>
        <w:t>30</w:t>
      </w:r>
      <w:r>
        <w:rPr>
          <w:rFonts w:hint="eastAsia"/>
        </w:rPr>
        <w:t>），可知在最終完成的國度裡義人會有不同的賞賜（另參林前三</w:t>
      </w:r>
      <w:r>
        <w:rPr>
          <w:rFonts w:hint="eastAsia"/>
        </w:rPr>
        <w:t>10</w:t>
      </w:r>
      <w:r>
        <w:rPr>
          <w:rFonts w:hint="eastAsia"/>
        </w:rPr>
        <w:t>至</w:t>
      </w:r>
      <w:r>
        <w:rPr>
          <w:rFonts w:hint="eastAsia"/>
        </w:rPr>
        <w:t>15</w:t>
      </w:r>
      <w:r>
        <w:rPr>
          <w:rFonts w:hint="eastAsia"/>
        </w:rPr>
        <w:t>）。同樣，永遠的刑罰似乎也有不同的嚴厲程度（如見太十一</w:t>
      </w:r>
      <w:r>
        <w:rPr>
          <w:rFonts w:hint="eastAsia"/>
        </w:rPr>
        <w:t>22</w:t>
      </w:r>
      <w:r>
        <w:rPr>
          <w:rFonts w:hint="eastAsia"/>
        </w:rPr>
        <w:t>；路十二</w:t>
      </w:r>
      <w:r>
        <w:rPr>
          <w:rFonts w:hint="eastAsia"/>
        </w:rPr>
        <w:t>47</w:t>
      </w:r>
      <w:r>
        <w:rPr>
          <w:rFonts w:hint="eastAsia"/>
        </w:rPr>
        <w:t>至</w:t>
      </w:r>
      <w:r>
        <w:rPr>
          <w:rFonts w:hint="eastAsia"/>
        </w:rPr>
        <w:t>48</w:t>
      </w:r>
      <w:r>
        <w:rPr>
          <w:rFonts w:hint="eastAsia"/>
        </w:rPr>
        <w:t>）。</w:t>
      </w:r>
    </w:p>
    <w:p w:rsidR="00302433" w:rsidRDefault="00302433" w:rsidP="00302433">
      <w:pPr>
        <w:widowControl/>
        <w:jc w:val="both"/>
      </w:pPr>
    </w:p>
    <w:p w:rsidR="00302433" w:rsidRDefault="00302433" w:rsidP="00302433">
      <w:pPr>
        <w:widowControl/>
        <w:jc w:val="both"/>
        <w:rPr>
          <w:rFonts w:hint="eastAsia"/>
        </w:rPr>
      </w:pPr>
      <w:r>
        <w:rPr>
          <w:rFonts w:hint="eastAsia"/>
        </w:rPr>
        <w:t>信息（原意與應用）</w:t>
      </w:r>
    </w:p>
    <w:p w:rsidR="00302433" w:rsidRDefault="00302433" w:rsidP="00302433">
      <w:pPr>
        <w:widowControl/>
        <w:jc w:val="both"/>
      </w:pPr>
      <w:r>
        <w:rPr>
          <w:rFonts w:hint="eastAsia"/>
        </w:rPr>
        <w:t xml:space="preserve">　　太廿四</w:t>
      </w:r>
      <w:r>
        <w:t>37</w:t>
      </w:r>
      <w:r>
        <w:rPr>
          <w:rFonts w:hint="eastAsia"/>
        </w:rPr>
        <w:t>至廿五</w:t>
      </w:r>
      <w:r>
        <w:t>46</w:t>
      </w:r>
      <w:r>
        <w:rPr>
          <w:rFonts w:hint="eastAsia"/>
        </w:rPr>
        <w:t>這段充滿了寶貴的数訓，讓信徒對主耶穌的再來有更多的認識，因而更曉得如何準備迎接這日子。</w:t>
      </w:r>
    </w:p>
    <w:p w:rsidR="00302433" w:rsidRDefault="00302433" w:rsidP="00302433">
      <w:pPr>
        <w:widowControl/>
        <w:jc w:val="both"/>
        <w:rPr>
          <w:rFonts w:hint="eastAsia"/>
        </w:rPr>
      </w:pPr>
      <w:r>
        <w:rPr>
          <w:rFonts w:hint="eastAsia"/>
        </w:rPr>
        <w:t xml:space="preserve">　　首先，在廿四</w:t>
      </w:r>
      <w:r>
        <w:t>37</w:t>
      </w:r>
      <w:r>
        <w:rPr>
          <w:rFonts w:hint="eastAsia"/>
        </w:rPr>
        <w:t>至廿五</w:t>
      </w:r>
      <w:r>
        <w:t>13</w:t>
      </w:r>
      <w:r>
        <w:rPr>
          <w:rFonts w:hint="eastAsia"/>
        </w:rPr>
        <w:t>裡，耶穌三番四次地强調祂再來之日的不可預知（兒廿四</w:t>
      </w:r>
      <w:r>
        <w:t>39</w:t>
      </w:r>
      <w:r>
        <w:rPr>
          <w:rFonts w:hint="eastAsia"/>
        </w:rPr>
        <w:t>的</w:t>
      </w:r>
      <w:r>
        <w:rPr>
          <w:rFonts w:hint="eastAsia"/>
        </w:rPr>
        <w:t>「</w:t>
      </w:r>
      <w:r>
        <w:rPr>
          <w:rFonts w:hint="eastAsia"/>
        </w:rPr>
        <w:t>不知不覺」，</w:t>
      </w:r>
      <w:r>
        <w:t>42</w:t>
      </w:r>
      <w:r>
        <w:rPr>
          <w:rFonts w:hint="eastAsia"/>
        </w:rPr>
        <w:t>節的</w:t>
      </w:r>
      <w:r>
        <w:rPr>
          <w:rFonts w:hint="eastAsia"/>
        </w:rPr>
        <w:t>「</w:t>
      </w:r>
      <w:r>
        <w:rPr>
          <w:rFonts w:hint="eastAsia"/>
        </w:rPr>
        <w:t>不知道」，</w:t>
      </w:r>
      <w:r>
        <w:t>44</w:t>
      </w:r>
      <w:r>
        <w:rPr>
          <w:rFonts w:hint="eastAsia"/>
        </w:rPr>
        <w:t>節的</w:t>
      </w:r>
      <w:r>
        <w:rPr>
          <w:rFonts w:hint="eastAsia"/>
        </w:rPr>
        <w:t>「</w:t>
      </w:r>
      <w:r>
        <w:rPr>
          <w:rFonts w:hint="eastAsia"/>
        </w:rPr>
        <w:t>想不到的時候」，</w:t>
      </w:r>
      <w:r>
        <w:t>50</w:t>
      </w:r>
      <w:r>
        <w:rPr>
          <w:rFonts w:hint="eastAsia"/>
        </w:rPr>
        <w:t>節的</w:t>
      </w:r>
      <w:r>
        <w:rPr>
          <w:rFonts w:hint="eastAsia"/>
        </w:rPr>
        <w:t>「</w:t>
      </w:r>
      <w:r>
        <w:rPr>
          <w:rFonts w:hint="eastAsia"/>
        </w:rPr>
        <w:t>想不到的日子，不知道的時辰」，廿五</w:t>
      </w:r>
      <w:r>
        <w:t>13</w:t>
      </w:r>
      <w:r>
        <w:rPr>
          <w:rFonts w:hint="eastAsia"/>
        </w:rPr>
        <w:t>的</w:t>
      </w:r>
      <w:r>
        <w:rPr>
          <w:rFonts w:hint="eastAsia"/>
        </w:rPr>
        <w:t>「</w:t>
      </w:r>
      <w:r>
        <w:rPr>
          <w:rFonts w:hint="eastAsia"/>
        </w:rPr>
        <w:t>那日子</w:t>
      </w:r>
      <w:r>
        <w:t>..</w:t>
      </w:r>
      <w:r>
        <w:rPr>
          <w:rFonts w:hint="eastAsia"/>
        </w:rPr>
        <w:t>不知道」）。表面看來，地上的生活延續如常（廿四</w:t>
      </w:r>
      <w:r>
        <w:t>38</w:t>
      </w:r>
      <w:r>
        <w:rPr>
          <w:rFonts w:hint="eastAsia"/>
        </w:rPr>
        <w:t>、</w:t>
      </w:r>
      <w:r>
        <w:t>40</w:t>
      </w:r>
      <w:r>
        <w:rPr>
          <w:rFonts w:hint="eastAsia"/>
        </w:rPr>
        <w:t>至</w:t>
      </w:r>
      <w:r>
        <w:t>41</w:t>
      </w:r>
      <w:r>
        <w:rPr>
          <w:rFonts w:hint="eastAsia"/>
        </w:rPr>
        <w:t>），以致人可能誤以焉耶穌再來的預言是一派胡言（參彼後三</w:t>
      </w:r>
      <w:r>
        <w:t>3</w:t>
      </w:r>
      <w:r>
        <w:rPr>
          <w:rFonts w:hint="eastAsia"/>
        </w:rPr>
        <w:t>至</w:t>
      </w:r>
      <w:r>
        <w:t>10</w:t>
      </w:r>
      <w:r>
        <w:rPr>
          <w:rFonts w:hint="eastAsia"/>
        </w:rPr>
        <w:t>）。即使是相信主會再來的基督徒，也不一定能對這日子有正確的透視：有的以為主</w:t>
      </w:r>
      <w:r>
        <w:rPr>
          <w:rFonts w:hint="eastAsia"/>
        </w:rPr>
        <w:t>「</w:t>
      </w:r>
      <w:r>
        <w:rPr>
          <w:rFonts w:hint="eastAsia"/>
        </w:rPr>
        <w:t>必來得遲」（廿四</w:t>
      </w:r>
      <w:r>
        <w:t>48</w:t>
      </w:r>
      <w:r>
        <w:rPr>
          <w:rFonts w:hint="eastAsia"/>
        </w:rPr>
        <w:t>），因而疏於準備；有的則估計不到主的再來會迎延（廿</w:t>
      </w:r>
      <w:r>
        <w:rPr>
          <w:rFonts w:hint="eastAsia"/>
        </w:rPr>
        <w:lastRenderedPageBreak/>
        <w:t>五</w:t>
      </w:r>
      <w:r>
        <w:t>5</w:t>
      </w:r>
      <w:r>
        <w:rPr>
          <w:rFonts w:hint="eastAsia"/>
        </w:rPr>
        <w:t>、</w:t>
      </w:r>
      <w:r>
        <w:t>19</w:t>
      </w:r>
      <w:r>
        <w:rPr>
          <w:rFonts w:hint="eastAsia"/>
        </w:rPr>
        <w:t>），因而措手不及。耶穌要我們知道，他的再來可能比我們想像的早，也可能比我們預期的遲；總之，那日子何時到來是人難以預知的。</w:t>
      </w:r>
    </w:p>
    <w:p w:rsidR="00302433" w:rsidRDefault="00302433" w:rsidP="00302433">
      <w:pPr>
        <w:widowControl/>
        <w:jc w:val="both"/>
        <w:rPr>
          <w:rFonts w:hint="eastAsia"/>
        </w:rPr>
      </w:pPr>
      <w:r>
        <w:rPr>
          <w:rFonts w:hint="eastAsia"/>
        </w:rPr>
        <w:t xml:space="preserve">　　其次，主的再來是無比重大的時刻。經文中，</w:t>
      </w:r>
      <w:r>
        <w:rPr>
          <w:rFonts w:hint="eastAsia"/>
        </w:rPr>
        <w:t>「</w:t>
      </w:r>
      <w:r>
        <w:rPr>
          <w:rFonts w:hint="eastAsia"/>
        </w:rPr>
        <w:t>洪水」（廿四</w:t>
      </w:r>
      <w:r>
        <w:t>39</w:t>
      </w:r>
      <w:r>
        <w:rPr>
          <w:rFonts w:hint="eastAsia"/>
        </w:rPr>
        <w:t>）、</w:t>
      </w:r>
      <w:r>
        <w:rPr>
          <w:rFonts w:hint="eastAsia"/>
        </w:rPr>
        <w:t>「</w:t>
      </w:r>
      <w:r>
        <w:rPr>
          <w:rFonts w:hint="eastAsia"/>
        </w:rPr>
        <w:t>竊賊」（廿四</w:t>
      </w:r>
      <w:r>
        <w:t>43</w:t>
      </w:r>
      <w:r>
        <w:rPr>
          <w:rFonts w:hint="eastAsia"/>
        </w:rPr>
        <w:t>）的比方，雖然主要表明主再來的突然，但無疑也暗示，祂的再來對那些沒加準備的人是個絕大的危機、災難。尤有甚者，耶穌再來之時，乃是個算賬、審判、顯示人永恒命運的時候。人類對耶穌再來的事前準備，在那時候將有決定性的後果。對一類人來說，耶穌的再來將意味刑罰（廿四</w:t>
      </w:r>
      <w:r>
        <w:t>51</w:t>
      </w:r>
      <w:r>
        <w:rPr>
          <w:rFonts w:hint="eastAsia"/>
        </w:rPr>
        <w:t>的</w:t>
      </w:r>
      <w:r>
        <w:rPr>
          <w:rFonts w:hint="eastAsia"/>
        </w:rPr>
        <w:t>「</w:t>
      </w:r>
      <w:r>
        <w:rPr>
          <w:rFonts w:hint="eastAsia"/>
        </w:rPr>
        <w:t>重重處治」、</w:t>
      </w:r>
      <w:r>
        <w:rPr>
          <w:rFonts w:hint="eastAsia"/>
        </w:rPr>
        <w:t>「</w:t>
      </w:r>
      <w:r>
        <w:rPr>
          <w:rFonts w:hint="eastAsia"/>
        </w:rPr>
        <w:t>定罪」、</w:t>
      </w:r>
      <w:r>
        <w:rPr>
          <w:rFonts w:hint="eastAsia"/>
        </w:rPr>
        <w:t>「</w:t>
      </w:r>
      <w:r>
        <w:rPr>
          <w:rFonts w:hint="eastAsia"/>
        </w:rPr>
        <w:t>哀哭切齒」；廿五</w:t>
      </w:r>
      <w:r>
        <w:t>12</w:t>
      </w:r>
      <w:r>
        <w:rPr>
          <w:rFonts w:hint="eastAsia"/>
        </w:rPr>
        <w:t>的</w:t>
      </w:r>
      <w:r>
        <w:rPr>
          <w:rFonts w:hint="eastAsia"/>
        </w:rPr>
        <w:t>「</w:t>
      </w:r>
      <w:r>
        <w:rPr>
          <w:rFonts w:hint="eastAsia"/>
        </w:rPr>
        <w:t>我不認識你們」；廿五</w:t>
      </w:r>
      <w:r>
        <w:t>30</w:t>
      </w:r>
      <w:r>
        <w:rPr>
          <w:rFonts w:hint="eastAsia"/>
        </w:rPr>
        <w:t>的</w:t>
      </w:r>
      <w:r>
        <w:rPr>
          <w:rFonts w:hint="eastAsia"/>
        </w:rPr>
        <w:t>「</w:t>
      </w:r>
      <w:r>
        <w:rPr>
          <w:rFonts w:hint="eastAsia"/>
        </w:rPr>
        <w:t>丢在外面黑暗裹」、</w:t>
      </w:r>
      <w:r>
        <w:rPr>
          <w:rFonts w:hint="eastAsia"/>
        </w:rPr>
        <w:t>「</w:t>
      </w:r>
      <w:r>
        <w:rPr>
          <w:rFonts w:hint="eastAsia"/>
        </w:rPr>
        <w:t>哀哭切齒」；廿五</w:t>
      </w:r>
      <w:r>
        <w:t>41</w:t>
      </w:r>
      <w:r>
        <w:rPr>
          <w:rFonts w:hint="eastAsia"/>
        </w:rPr>
        <w:t>的</w:t>
      </w:r>
      <w:r>
        <w:rPr>
          <w:rFonts w:hint="eastAsia"/>
        </w:rPr>
        <w:t>「</w:t>
      </w:r>
      <w:r>
        <w:rPr>
          <w:rFonts w:hint="eastAsia"/>
        </w:rPr>
        <w:t>被咒詛」、</w:t>
      </w:r>
      <w:r>
        <w:rPr>
          <w:rFonts w:hint="eastAsia"/>
        </w:rPr>
        <w:t>「</w:t>
      </w:r>
      <w:r>
        <w:rPr>
          <w:rFonts w:hint="eastAsia"/>
        </w:rPr>
        <w:t>離開我」、</w:t>
      </w:r>
      <w:r>
        <w:rPr>
          <w:rFonts w:hint="eastAsia"/>
        </w:rPr>
        <w:t>「</w:t>
      </w:r>
      <w:r>
        <w:rPr>
          <w:rFonts w:hint="eastAsia"/>
        </w:rPr>
        <w:t>進入</w:t>
      </w:r>
      <w:r>
        <w:t>.</w:t>
      </w:r>
      <w:r>
        <w:rPr>
          <w:rFonts w:hint="eastAsia"/>
        </w:rPr>
        <w:t>永火」與</w:t>
      </w:r>
      <w:r>
        <w:t>46</w:t>
      </w:r>
      <w:r>
        <w:rPr>
          <w:rFonts w:hint="eastAsia"/>
        </w:rPr>
        <w:t>節的</w:t>
      </w:r>
      <w:r>
        <w:rPr>
          <w:rFonts w:hint="eastAsia"/>
        </w:rPr>
        <w:t>「</w:t>
      </w:r>
      <w:r>
        <w:rPr>
          <w:rFonts w:hint="eastAsia"/>
        </w:rPr>
        <w:t>往永刑裹去」）。對另一類人來說，耶穌的再來將意味福氣和獎賞（廿四</w:t>
      </w:r>
      <w:r>
        <w:rPr>
          <w:rFonts w:hint="eastAsia"/>
        </w:rPr>
        <w:t>46</w:t>
      </w:r>
      <w:r>
        <w:rPr>
          <w:rFonts w:hint="eastAsia"/>
        </w:rPr>
        <w:t>至</w:t>
      </w:r>
      <w:r>
        <w:rPr>
          <w:rFonts w:hint="eastAsia"/>
        </w:rPr>
        <w:t>47</w:t>
      </w:r>
      <w:r>
        <w:rPr>
          <w:rFonts w:hint="eastAsia"/>
        </w:rPr>
        <w:t>的</w:t>
      </w:r>
      <w:r>
        <w:rPr>
          <w:rFonts w:hint="eastAsia"/>
        </w:rPr>
        <w:t>「</w:t>
      </w:r>
      <w:r>
        <w:rPr>
          <w:rFonts w:hint="eastAsia"/>
        </w:rPr>
        <w:t>有福」、</w:t>
      </w:r>
      <w:r>
        <w:rPr>
          <w:rFonts w:hint="eastAsia"/>
        </w:rPr>
        <w:t>「</w:t>
      </w:r>
      <w:r>
        <w:rPr>
          <w:rFonts w:hint="eastAsia"/>
        </w:rPr>
        <w:t>派他管理一切所有的」；廿五</w:t>
      </w:r>
      <w:r>
        <w:rPr>
          <w:rFonts w:hint="eastAsia"/>
        </w:rPr>
        <w:t>10</w:t>
      </w:r>
      <w:r>
        <w:rPr>
          <w:rFonts w:hint="eastAsia"/>
        </w:rPr>
        <w:t>的</w:t>
      </w:r>
      <w:r>
        <w:rPr>
          <w:rFonts w:hint="eastAsia"/>
        </w:rPr>
        <w:t>「</w:t>
      </w:r>
      <w:r>
        <w:rPr>
          <w:rFonts w:hint="eastAsia"/>
        </w:rPr>
        <w:t>同他進去坐席」；廿五</w:t>
      </w:r>
      <w:r>
        <w:rPr>
          <w:rFonts w:hint="eastAsia"/>
        </w:rPr>
        <w:t>21</w:t>
      </w:r>
      <w:r>
        <w:rPr>
          <w:rFonts w:hint="eastAsia"/>
        </w:rPr>
        <w:t>、</w:t>
      </w:r>
      <w:r>
        <w:rPr>
          <w:rFonts w:hint="eastAsia"/>
        </w:rPr>
        <w:t>23</w:t>
      </w:r>
      <w:r>
        <w:rPr>
          <w:rFonts w:hint="eastAsia"/>
        </w:rPr>
        <w:t>、</w:t>
      </w:r>
      <w:r>
        <w:rPr>
          <w:rFonts w:hint="eastAsia"/>
        </w:rPr>
        <w:t>28</w:t>
      </w:r>
      <w:r>
        <w:rPr>
          <w:rFonts w:hint="eastAsia"/>
        </w:rPr>
        <w:t>至</w:t>
      </w:r>
      <w:r>
        <w:rPr>
          <w:rFonts w:hint="eastAsia"/>
        </w:rPr>
        <w:t>29</w:t>
      </w:r>
      <w:r>
        <w:rPr>
          <w:rFonts w:hint="eastAsia"/>
        </w:rPr>
        <w:t>的嘉許、更大的委訊、享受主人的快樂；廿五</w:t>
      </w:r>
      <w:r>
        <w:rPr>
          <w:rFonts w:hint="eastAsia"/>
        </w:rPr>
        <w:t>34</w:t>
      </w:r>
      <w:r>
        <w:rPr>
          <w:rFonts w:hint="eastAsia"/>
        </w:rPr>
        <w:t>的</w:t>
      </w:r>
      <w:r>
        <w:rPr>
          <w:rFonts w:hint="eastAsia"/>
        </w:rPr>
        <w:t>「</w:t>
      </w:r>
      <w:r>
        <w:rPr>
          <w:rFonts w:hint="eastAsia"/>
        </w:rPr>
        <w:t>蒙父賜福」、承受國度；廿五</w:t>
      </w:r>
      <w:r>
        <w:rPr>
          <w:rFonts w:hint="eastAsia"/>
        </w:rPr>
        <w:t>46</w:t>
      </w:r>
      <w:r>
        <w:rPr>
          <w:rFonts w:hint="eastAsia"/>
        </w:rPr>
        <w:t>的</w:t>
      </w:r>
      <w:r>
        <w:rPr>
          <w:rFonts w:hint="eastAsia"/>
        </w:rPr>
        <w:t>「</w:t>
      </w:r>
      <w:r>
        <w:rPr>
          <w:rFonts w:hint="eastAsia"/>
        </w:rPr>
        <w:t>永生」）。</w:t>
      </w:r>
    </w:p>
    <w:p w:rsidR="00302433" w:rsidRDefault="00302433" w:rsidP="00302433">
      <w:pPr>
        <w:widowControl/>
        <w:jc w:val="both"/>
        <w:rPr>
          <w:rFonts w:hint="eastAsia"/>
        </w:rPr>
      </w:pPr>
      <w:r>
        <w:rPr>
          <w:rFonts w:hint="eastAsia"/>
        </w:rPr>
        <w:t xml:space="preserve">　　第三方面，由於耶穌的再來有無比重大的後果，決定人永恒的命運，加上祂再來的日子無人可以事先知道，因此人應當有所準備。一個基本的態度應是：警醒（廿四</w:t>
      </w:r>
      <w:r>
        <w:rPr>
          <w:rFonts w:hint="eastAsia"/>
        </w:rPr>
        <w:t>42</w:t>
      </w:r>
      <w:r>
        <w:rPr>
          <w:rFonts w:hint="eastAsia"/>
        </w:rPr>
        <w:t>、</w:t>
      </w:r>
      <w:r>
        <w:rPr>
          <w:rFonts w:hint="eastAsia"/>
        </w:rPr>
        <w:t>43</w:t>
      </w:r>
      <w:r>
        <w:rPr>
          <w:rFonts w:hint="eastAsia"/>
        </w:rPr>
        <w:t>，廿五</w:t>
      </w:r>
      <w:r>
        <w:rPr>
          <w:rFonts w:hint="eastAsia"/>
        </w:rPr>
        <w:t>13</w:t>
      </w:r>
      <w:r>
        <w:rPr>
          <w:rFonts w:hint="eastAsia"/>
        </w:rPr>
        <w:t>）。那就是說，不可須臾忘記主必再來執行賞罰。倘若我們真的相信</w:t>
      </w:r>
      <w:r>
        <w:rPr>
          <w:rFonts w:hint="eastAsia"/>
        </w:rPr>
        <w:t>「</w:t>
      </w:r>
      <w:r>
        <w:rPr>
          <w:rFonts w:hint="eastAsia"/>
        </w:rPr>
        <w:t>主再來」這回事，我們的人生觀、取捨、行動必深受影響。不錯，我們的末世觀可能告訴我們，主再來的一些先兆尚未見端倪（例如，帖後二</w:t>
      </w:r>
      <w:r>
        <w:rPr>
          <w:rFonts w:hint="eastAsia"/>
        </w:rPr>
        <w:t>4</w:t>
      </w:r>
      <w:r>
        <w:rPr>
          <w:rFonts w:hint="eastAsia"/>
        </w:rPr>
        <w:t>的</w:t>
      </w:r>
      <w:r>
        <w:rPr>
          <w:rFonts w:hint="eastAsia"/>
        </w:rPr>
        <w:t>「</w:t>
      </w:r>
      <w:r>
        <w:rPr>
          <w:rFonts w:hint="eastAsia"/>
        </w:rPr>
        <w:t>不法之人」還未出現），因此主耶穌不會那麼快復臨地上。然而，縱使主再來會遲延，可是</w:t>
      </w:r>
      <w:r>
        <w:rPr>
          <w:rFonts w:hint="eastAsia"/>
        </w:rPr>
        <w:t>「</w:t>
      </w:r>
      <w:r>
        <w:rPr>
          <w:rFonts w:hint="eastAsia"/>
        </w:rPr>
        <w:t>警醒」的熊度仍是必需的，因篇跟主再來之日同樣不可預知的，是我們每個人的死期，以及人生的變幻無常；對個人來說，死亡與主再來一樣，都意味今生機會的終結，人死後再無悔改補償的機會（參路十六</w:t>
      </w:r>
      <w:r>
        <w:rPr>
          <w:rFonts w:hint="eastAsia"/>
        </w:rPr>
        <w:t>19</w:t>
      </w:r>
      <w:r>
        <w:rPr>
          <w:rFonts w:hint="eastAsia"/>
        </w:rPr>
        <w:t>至</w:t>
      </w:r>
      <w:r>
        <w:rPr>
          <w:rFonts w:hint="eastAsia"/>
        </w:rPr>
        <w:t>31</w:t>
      </w:r>
      <w:r>
        <w:rPr>
          <w:rFonts w:hint="eastAsia"/>
        </w:rPr>
        <w:t>），只得等待密判（來九</w:t>
      </w:r>
      <w:r>
        <w:rPr>
          <w:rFonts w:hint="eastAsia"/>
        </w:rPr>
        <w:t>27</w:t>
      </w:r>
      <w:r>
        <w:rPr>
          <w:rFonts w:hint="eastAsia"/>
        </w:rPr>
        <w:t>）。</w:t>
      </w:r>
    </w:p>
    <w:p w:rsidR="00302433" w:rsidRDefault="00302433" w:rsidP="00302433">
      <w:pPr>
        <w:widowControl/>
        <w:jc w:val="both"/>
        <w:rPr>
          <w:rFonts w:hint="eastAsia"/>
        </w:rPr>
      </w:pPr>
      <w:r>
        <w:rPr>
          <w:rFonts w:hint="eastAsia"/>
        </w:rPr>
        <w:t xml:space="preserve">　　與</w:t>
      </w:r>
      <w:r>
        <w:rPr>
          <w:rFonts w:hint="eastAsia"/>
        </w:rPr>
        <w:t>「</w:t>
      </w:r>
      <w:r>
        <w:rPr>
          <w:rFonts w:hint="eastAsia"/>
        </w:rPr>
        <w:t>警醒」類似的，這段經文也教導信徒要</w:t>
      </w:r>
      <w:r>
        <w:rPr>
          <w:rFonts w:hint="eastAsia"/>
        </w:rPr>
        <w:t>「</w:t>
      </w:r>
      <w:r>
        <w:rPr>
          <w:rFonts w:hint="eastAsia"/>
        </w:rPr>
        <w:t>有見識」（廿四</w:t>
      </w:r>
      <w:r>
        <w:t>45</w:t>
      </w:r>
      <w:r>
        <w:rPr>
          <w:rFonts w:hint="eastAsia"/>
        </w:rPr>
        <w:t>），作</w:t>
      </w:r>
      <w:r>
        <w:rPr>
          <w:rFonts w:hint="eastAsia"/>
        </w:rPr>
        <w:t>「</w:t>
      </w:r>
      <w:r>
        <w:rPr>
          <w:rFonts w:hint="eastAsia"/>
        </w:rPr>
        <w:t>聰明」人，而不是作</w:t>
      </w:r>
      <w:r>
        <w:rPr>
          <w:rFonts w:hint="eastAsia"/>
        </w:rPr>
        <w:t>「</w:t>
      </w:r>
      <w:r>
        <w:rPr>
          <w:rFonts w:hint="eastAsia"/>
        </w:rPr>
        <w:t>愚昧」人（廿五</w:t>
      </w:r>
      <w:r>
        <w:t>1</w:t>
      </w:r>
      <w:r>
        <w:rPr>
          <w:rFonts w:hint="eastAsia"/>
        </w:rPr>
        <w:t>至</w:t>
      </w:r>
      <w:r>
        <w:t>4</w:t>
      </w:r>
      <w:r>
        <w:rPr>
          <w:rFonts w:hint="eastAsia"/>
        </w:rPr>
        <w:t>）。所謂</w:t>
      </w:r>
      <w:r>
        <w:rPr>
          <w:rFonts w:hint="eastAsia"/>
        </w:rPr>
        <w:t>「</w:t>
      </w:r>
      <w:r>
        <w:rPr>
          <w:rFonts w:hint="eastAsia"/>
        </w:rPr>
        <w:t>有見識」、</w:t>
      </w:r>
      <w:r>
        <w:rPr>
          <w:rFonts w:hint="eastAsia"/>
        </w:rPr>
        <w:t>「</w:t>
      </w:r>
      <w:r>
        <w:rPr>
          <w:rFonts w:hint="eastAsia"/>
        </w:rPr>
        <w:t>聰明」，是指對主再來的真理有正確的認知，隨而作出合宜的準備。基督教的信仰並不鼓勵人狂熱地埋沒理智；相反，主耶穌叫我們運用頭腦，迎候祂的再來。此外，耶穌教導信徒要以</w:t>
      </w:r>
      <w:r>
        <w:rPr>
          <w:rFonts w:hint="eastAsia"/>
        </w:rPr>
        <w:t>「</w:t>
      </w:r>
      <w:r>
        <w:rPr>
          <w:rFonts w:hint="eastAsia"/>
        </w:rPr>
        <w:t>忠心」預備扡的再來。所謂</w:t>
      </w:r>
      <w:r>
        <w:rPr>
          <w:rFonts w:hint="eastAsia"/>
        </w:rPr>
        <w:t>「</w:t>
      </w:r>
      <w:r>
        <w:rPr>
          <w:rFonts w:hint="eastAsia"/>
        </w:rPr>
        <w:t>忠心」，就是忠於主所乇付的。雖然這兒提到忠心的經文都是比喻的一部分，不一定可以直接應用，但我們仍能夠引申</w:t>
      </w:r>
      <w:r>
        <w:rPr>
          <w:rFonts w:ascii="Cambria Math" w:eastAsia="Cambria Math" w:hAnsi="Cambria Math" w:cs="Cambria Math" w:hint="eastAsia"/>
        </w:rPr>
        <w:t>↵</w:t>
      </w:r>
      <w:r>
        <w:rPr>
          <w:rFonts w:hint="eastAsia"/>
        </w:rPr>
        <w:t>些原則</w:t>
      </w:r>
      <w:r>
        <w:t>:</w:t>
      </w:r>
      <w:r>
        <w:rPr>
          <w:rFonts w:hint="eastAsia"/>
        </w:rPr>
        <w:t>廿四</w:t>
      </w:r>
      <w:r>
        <w:t>45</w:t>
      </w:r>
      <w:r>
        <w:rPr>
          <w:rFonts w:hint="eastAsia"/>
        </w:rPr>
        <w:t>至</w:t>
      </w:r>
      <w:r>
        <w:t>47</w:t>
      </w:r>
      <w:r>
        <w:rPr>
          <w:rFonts w:hint="eastAsia"/>
        </w:rPr>
        <w:t>所稱許的忠心，是對主人所話付的家人善於管理、按時供糧，這種對主人的忠心表現於</w:t>
      </w:r>
      <w:r>
        <w:rPr>
          <w:rFonts w:hint="eastAsia"/>
        </w:rPr>
        <w:t>「</w:t>
      </w:r>
      <w:r>
        <w:rPr>
          <w:rFonts w:hint="eastAsia"/>
        </w:rPr>
        <w:t>處人」方面；廿五</w:t>
      </w:r>
      <w:r>
        <w:t>21</w:t>
      </w:r>
      <w:r>
        <w:rPr>
          <w:rFonts w:hint="eastAsia"/>
        </w:rPr>
        <w:t>至</w:t>
      </w:r>
      <w:r>
        <w:t>23</w:t>
      </w:r>
      <w:r>
        <w:rPr>
          <w:rFonts w:hint="eastAsia"/>
        </w:rPr>
        <w:t>所稱許的忠心，則是對土人所話付的資財善於經營、盡己才幹使之增多，這種對主人的忠心表現於</w:t>
      </w:r>
      <w:r>
        <w:rPr>
          <w:rFonts w:hint="eastAsia"/>
        </w:rPr>
        <w:t>「</w:t>
      </w:r>
      <w:r>
        <w:rPr>
          <w:rFonts w:hint="eastAsia"/>
        </w:rPr>
        <w:t>處事」方面。今天，基督徒都蒙神話付恩賜、機會（事方面），也蒙神話付一些人（如家人、親戚、朋友、主内弟妹）；等候主再來的準備工夫應包括在這兩方面的盡忠。在實踐上，每個信徒應有的表現大概不會相同，但忠於主記付的態度則應不變σ這兒的經文給我們看見，忠心的僕人也被稱烏良善的僕人（廿五</w:t>
      </w:r>
      <w:r>
        <w:t>21</w:t>
      </w:r>
      <w:r>
        <w:rPr>
          <w:rFonts w:hint="eastAsia"/>
        </w:rPr>
        <w:t>、</w:t>
      </w:r>
      <w:r>
        <w:t>23</w:t>
      </w:r>
      <w:r>
        <w:rPr>
          <w:rFonts w:hint="eastAsia"/>
        </w:rPr>
        <w:t>）；相反地，不忠心的被稱焉</w:t>
      </w:r>
      <w:r>
        <w:rPr>
          <w:rFonts w:hint="eastAsia"/>
        </w:rPr>
        <w:t>「</w:t>
      </w:r>
      <w:r>
        <w:rPr>
          <w:rFonts w:hint="eastAsia"/>
        </w:rPr>
        <w:t>惡僕」（十四</w:t>
      </w:r>
      <w:r>
        <w:t>48</w:t>
      </w:r>
      <w:r>
        <w:rPr>
          <w:rFonts w:hint="eastAsia"/>
        </w:rPr>
        <w:t>），</w:t>
      </w:r>
      <w:r>
        <w:rPr>
          <w:rFonts w:hint="eastAsia"/>
        </w:rPr>
        <w:t>「</w:t>
      </w:r>
      <w:r>
        <w:rPr>
          <w:rFonts w:hint="eastAsia"/>
        </w:rPr>
        <w:t>又惡又懶的僕人」（廿五</w:t>
      </w:r>
      <w:r>
        <w:t>26</w:t>
      </w:r>
      <w:r>
        <w:rPr>
          <w:rFonts w:hint="eastAsia"/>
        </w:rPr>
        <w:t>）。這種惡僕只顧自己享受，對受話照顧的人頤指氣使（廿四</w:t>
      </w:r>
      <w:r>
        <w:rPr>
          <w:rFonts w:hint="eastAsia"/>
        </w:rPr>
        <w:t>49</w:t>
      </w:r>
      <w:r>
        <w:rPr>
          <w:rFonts w:hint="eastAsia"/>
        </w:rPr>
        <w:t>），或對主人心存恨意，詆毀其品格，不願鳥主人勞苦（廿五</w:t>
      </w:r>
      <w:r>
        <w:rPr>
          <w:rFonts w:hint="eastAsia"/>
        </w:rPr>
        <w:t>24</w:t>
      </w:r>
      <w:r>
        <w:rPr>
          <w:rFonts w:hint="eastAsia"/>
        </w:rPr>
        <w:t>至</w:t>
      </w:r>
      <w:r>
        <w:rPr>
          <w:rFonts w:hint="eastAsia"/>
        </w:rPr>
        <w:t>25</w:t>
      </w:r>
      <w:r>
        <w:rPr>
          <w:rFonts w:hint="eastAsia"/>
        </w:rPr>
        <w:t>）。由此看來，對神不忠心，反映一個人對神、對人冷漠無情，顯示其屬靈生命大有問題。</w:t>
      </w:r>
    </w:p>
    <w:p w:rsidR="00302433" w:rsidRDefault="00302433" w:rsidP="00302433">
      <w:pPr>
        <w:widowControl/>
        <w:jc w:val="both"/>
      </w:pPr>
      <w:r>
        <w:rPr>
          <w:rFonts w:hint="eastAsia"/>
        </w:rPr>
        <w:t xml:space="preserve">　　</w:t>
      </w:r>
      <w:r>
        <w:rPr>
          <w:rFonts w:hint="eastAsia"/>
        </w:rPr>
        <w:t>「</w:t>
      </w:r>
      <w:r>
        <w:rPr>
          <w:rFonts w:hint="eastAsia"/>
        </w:rPr>
        <w:t>山羊與綿羊」的比喻，像上文一些比噘一樣，雖沒有正面呼籲信徒應抱何態度或有何表現，只描繪了末日審判時兩種人的不同收場及其理由，但言下之意自然是教導人知所警惕，以合宜的態度和做法等候主再來</w:t>
      </w:r>
      <w:r>
        <w:rPr>
          <w:rFonts w:ascii="Cambria Math" w:eastAsia="Cambria Math" w:hAnsi="Cambria Math" w:cs="Cambria Math" w:hint="eastAsia"/>
        </w:rPr>
        <w:t>↵</w:t>
      </w:r>
      <w:r>
        <w:rPr>
          <w:rFonts w:hint="eastAsia"/>
        </w:rPr>
        <w:t>這個比喙教訓我們要用愛心的實際行動，對待社會上毫無地位、為人擯棄的主內信徒</w:t>
      </w:r>
      <w:r>
        <w:t>-</w:t>
      </w:r>
      <w:r>
        <w:rPr>
          <w:rFonts w:hint="eastAsia"/>
        </w:rPr>
        <w:t>缺乏飲食、衣不蔽體、貧病交迫、受害入獄的可憐人。就人的本性而言，錦上添花容易，雪中送炭則殊不簡單。這兒卻暗示，真正的信徒（</w:t>
      </w:r>
      <w:r>
        <w:rPr>
          <w:rFonts w:hint="eastAsia"/>
        </w:rPr>
        <w:t>「</w:t>
      </w:r>
      <w:r>
        <w:rPr>
          <w:rFonts w:hint="eastAsia"/>
        </w:rPr>
        <w:t>義人」）要看重主內貧寒的弟兄姊妹，甘冒危險，與他們認同。這種善行不是篇沽名釣譽，也不是為了積聚功德，而是不自覺的信仰流露。再者，就像</w:t>
      </w:r>
      <w:r>
        <w:rPr>
          <w:rFonts w:hint="eastAsia"/>
        </w:rPr>
        <w:t>「</w:t>
      </w:r>
      <w:r>
        <w:rPr>
          <w:rFonts w:hint="eastAsia"/>
        </w:rPr>
        <w:t>十童女」跟</w:t>
      </w:r>
      <w:r>
        <w:rPr>
          <w:rFonts w:hint="eastAsia"/>
        </w:rPr>
        <w:t>「</w:t>
      </w:r>
      <w:r>
        <w:rPr>
          <w:rFonts w:hint="eastAsia"/>
        </w:rPr>
        <w:t>按才幹受責任」的比喻一樣，</w:t>
      </w:r>
      <w:r>
        <w:rPr>
          <w:rFonts w:hint="eastAsia"/>
        </w:rPr>
        <w:t>「</w:t>
      </w:r>
      <w:r>
        <w:rPr>
          <w:rFonts w:hint="eastAsia"/>
        </w:rPr>
        <w:t>山羊與綿羊」的比喻也提醒我們，人之所以在末日審判時給判進永刑裡，不一定因為生前殺人放火、窮凶極惡，而很可能是因為人犯了</w:t>
      </w:r>
      <w:r>
        <w:rPr>
          <w:rFonts w:hint="eastAsia"/>
        </w:rPr>
        <w:t>「</w:t>
      </w:r>
      <w:r>
        <w:rPr>
          <w:rFonts w:hint="eastAsia"/>
        </w:rPr>
        <w:t>不為」的罪；應該行善而不去行，就如見死不救，同樣是要受譴責的。我們信徒實在需要緊記在心</w:t>
      </w:r>
      <w:r>
        <w:rPr>
          <w:rFonts w:ascii="Cambria Math" w:eastAsia="Cambria Math" w:hAnsi="Cambria Math" w:cs="Cambria Math" w:hint="eastAsia"/>
        </w:rPr>
        <w:t>↵</w:t>
      </w:r>
    </w:p>
    <w:p w:rsidR="009D5C68" w:rsidRDefault="00302433" w:rsidP="00302433">
      <w:pPr>
        <w:widowControl/>
        <w:jc w:val="both"/>
      </w:pPr>
      <w:r>
        <w:rPr>
          <w:rFonts w:hint="eastAsia"/>
        </w:rPr>
        <w:lastRenderedPageBreak/>
        <w:t xml:space="preserve">　　最後，本段經文在字裡行間勾劃了那位再來的主耶穌。單從末日的判决來看，這位主是變厲的，他會重重地處治人，把人丢在永刑、永火、外邊黑暗裡。然而，他的審判是公義的，因為祂對人的要求不是無中生有的，祂只是按人所領受的來衡量人的努力（賺得二千銀子的與賺得五千銀子的得到同樣的贊賞）。這位主固然在再來時彰顯袖莫大的榮耀，但令我們心悅誠服的是，祂竟然與卑微的信徒認同，祂體恤他們的疾苦（參來二</w:t>
      </w:r>
      <w:r>
        <w:t>17</w:t>
      </w:r>
      <w:r>
        <w:rPr>
          <w:rFonts w:hint="eastAsia"/>
        </w:rPr>
        <w:t>至</w:t>
      </w:r>
      <w:r>
        <w:t>18</w:t>
      </w:r>
      <w:r>
        <w:rPr>
          <w:rFonts w:hint="eastAsia"/>
        </w:rPr>
        <w:t>，四</w:t>
      </w:r>
      <w:r>
        <w:t>15</w:t>
      </w:r>
      <w:r>
        <w:rPr>
          <w:rFonts w:hint="eastAsia"/>
        </w:rPr>
        <w:t>），視他們的際遇為自己的際遇（參徒九</w:t>
      </w:r>
      <w:r>
        <w:t>1</w:t>
      </w:r>
      <w:r>
        <w:rPr>
          <w:rFonts w:hint="eastAsia"/>
        </w:rPr>
        <w:t>至</w:t>
      </w:r>
      <w:r>
        <w:t>5</w:t>
      </w:r>
      <w:r>
        <w:rPr>
          <w:rFonts w:hint="eastAsia"/>
        </w:rPr>
        <w:t>）。當我們身陷困苦處境時，讓我們不忘記主的認同。耶穌悲憫的心腸在袍對永生和永火的不對稱描述裡可見一斑：有分於永生者是</w:t>
      </w:r>
      <w:r>
        <w:rPr>
          <w:rFonts w:hint="eastAsia"/>
        </w:rPr>
        <w:t>「</w:t>
      </w:r>
      <w:r>
        <w:rPr>
          <w:rFonts w:hint="eastAsia"/>
        </w:rPr>
        <w:t>承受那創世以來鳥你們所預備的國」（廿五</w:t>
      </w:r>
      <w:r>
        <w:rPr>
          <w:rFonts w:hint="eastAsia"/>
        </w:rPr>
        <w:t>34</w:t>
      </w:r>
      <w:r>
        <w:rPr>
          <w:rFonts w:hint="eastAsia"/>
        </w:rPr>
        <w:t>），永火卻是</w:t>
      </w:r>
      <w:r>
        <w:rPr>
          <w:rFonts w:hint="eastAsia"/>
        </w:rPr>
        <w:t>「</w:t>
      </w:r>
      <w:r>
        <w:rPr>
          <w:rFonts w:hint="eastAsia"/>
        </w:rPr>
        <w:t>為魔鬼和他的使者所預備的」（廿五</w:t>
      </w:r>
      <w:r>
        <w:rPr>
          <w:rFonts w:hint="eastAsia"/>
        </w:rPr>
        <w:t>41</w:t>
      </w:r>
      <w:r>
        <w:rPr>
          <w:rFonts w:hint="eastAsia"/>
        </w:rPr>
        <w:t>）。的確，主其實</w:t>
      </w:r>
      <w:r>
        <w:rPr>
          <w:rFonts w:hint="eastAsia"/>
        </w:rPr>
        <w:t>「</w:t>
      </w:r>
      <w:r>
        <w:rPr>
          <w:rFonts w:hint="eastAsia"/>
        </w:rPr>
        <w:t>不願有一人沈瀹，乃願人人都悔改」（彼後三</w:t>
      </w:r>
      <w:r>
        <w:rPr>
          <w:rFonts w:hint="eastAsia"/>
        </w:rPr>
        <w:t>9</w:t>
      </w:r>
      <w:r>
        <w:rPr>
          <w:rFonts w:hint="eastAsia"/>
        </w:rPr>
        <w:t>），神</w:t>
      </w:r>
      <w:r>
        <w:rPr>
          <w:rFonts w:hint="eastAsia"/>
        </w:rPr>
        <w:t>「</w:t>
      </w:r>
      <w:r>
        <w:rPr>
          <w:rFonts w:hint="eastAsia"/>
        </w:rPr>
        <w:t>願意萬人得救，明白真道」（提前二</w:t>
      </w:r>
      <w:r>
        <w:rPr>
          <w:rFonts w:hint="eastAsia"/>
        </w:rPr>
        <w:t>4</w:t>
      </w:r>
      <w:r>
        <w:rPr>
          <w:rFonts w:hint="eastAsia"/>
        </w:rPr>
        <w:t>）。這是很明顯的、聖徑一貫的教訓，因馬</w:t>
      </w:r>
      <w:r>
        <w:rPr>
          <w:rFonts w:hint="eastAsia"/>
        </w:rPr>
        <w:t>「</w:t>
      </w:r>
      <w:r>
        <w:rPr>
          <w:rFonts w:hint="eastAsia"/>
        </w:rPr>
        <w:t>神愛世人」、</w:t>
      </w:r>
      <w:r>
        <w:rPr>
          <w:rFonts w:hint="eastAsia"/>
        </w:rPr>
        <w:t>「</w:t>
      </w:r>
      <w:r>
        <w:rPr>
          <w:rFonts w:hint="eastAsia"/>
        </w:rPr>
        <w:t>神就是愛」（約三</w:t>
      </w:r>
      <w:r>
        <w:rPr>
          <w:rFonts w:hint="eastAsia"/>
        </w:rPr>
        <w:t>16</w:t>
      </w:r>
      <w:r>
        <w:rPr>
          <w:rFonts w:hint="eastAsia"/>
        </w:rPr>
        <w:t>；約壹四</w:t>
      </w:r>
      <w:r>
        <w:rPr>
          <w:rFonts w:hint="eastAsia"/>
        </w:rPr>
        <w:t>16</w:t>
      </w:r>
      <w:r>
        <w:rPr>
          <w:rFonts w:hint="eastAsia"/>
        </w:rPr>
        <w:t>）。願我們更多認識這位要再來的主，更多體驗祂愛的心腸。</w:t>
      </w:r>
      <w:r w:rsidR="00547550">
        <w:rPr>
          <w:noProof/>
        </w:rPr>
        <w:lastRenderedPageBreak/>
        <w:drawing>
          <wp:inline distT="0" distB="0" distL="0" distR="0">
            <wp:extent cx="5464800" cy="90000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8400" cy="900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684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7.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9.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r w:rsidR="00547550">
        <w:rPr>
          <w:noProof/>
        </w:rPr>
        <w:lastRenderedPageBreak/>
        <w:drawing>
          <wp:inline distT="0" distB="0" distL="0" distR="0">
            <wp:extent cx="5464800" cy="9000000"/>
            <wp:effectExtent l="0" t="0" r="317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p>
    <w:p w:rsidR="00547550" w:rsidRPr="00547550" w:rsidRDefault="00547550" w:rsidP="00302433">
      <w:pPr>
        <w:jc w:val="both"/>
      </w:pPr>
      <w:r>
        <w:rPr>
          <w:rFonts w:hint="eastAsia"/>
          <w:noProof/>
        </w:rPr>
        <w:lastRenderedPageBreak/>
        <w:drawing>
          <wp:inline distT="0" distB="0" distL="0" distR="0">
            <wp:extent cx="5464800" cy="9000000"/>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64800" cy="9000000"/>
                    </a:xfrm>
                    <a:prstGeom prst="rect">
                      <a:avLst/>
                    </a:prstGeom>
                  </pic:spPr>
                </pic:pic>
              </a:graphicData>
            </a:graphic>
          </wp:inline>
        </w:drawing>
      </w:r>
    </w:p>
    <w:sectPr w:rsidR="00547550" w:rsidRPr="00547550" w:rsidSect="00547550">
      <w:footerReference w:type="default" r:id="rId17"/>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A4F" w:rsidRDefault="007D3A4F" w:rsidP="00547550">
      <w:r>
        <w:separator/>
      </w:r>
    </w:p>
  </w:endnote>
  <w:endnote w:type="continuationSeparator" w:id="0">
    <w:p w:rsidR="007D3A4F" w:rsidRDefault="007D3A4F" w:rsidP="005475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43" w:usb2="00000009" w:usb3="00000000" w:csb0="000001FF" w:csb1="00000000"/>
  </w:font>
  <w:font w:name="Cambria Math">
    <w:panose1 w:val="02040503050406030204"/>
    <w:charset w:val="01"/>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085979"/>
      <w:docPartObj>
        <w:docPartGallery w:val="Page Numbers (Bottom of Page)"/>
        <w:docPartUnique/>
      </w:docPartObj>
    </w:sdtPr>
    <w:sdtEndPr>
      <w:rPr>
        <w:sz w:val="32"/>
        <w:szCs w:val="32"/>
      </w:rPr>
    </w:sdtEndPr>
    <w:sdtContent>
      <w:p w:rsidR="00547550" w:rsidRPr="00547550" w:rsidRDefault="00547550">
        <w:pPr>
          <w:pStyle w:val="a5"/>
          <w:jc w:val="center"/>
          <w:rPr>
            <w:sz w:val="32"/>
            <w:szCs w:val="32"/>
          </w:rPr>
        </w:pPr>
        <w:r w:rsidRPr="00547550">
          <w:rPr>
            <w:sz w:val="32"/>
            <w:szCs w:val="32"/>
          </w:rPr>
          <w:fldChar w:fldCharType="begin"/>
        </w:r>
        <w:r w:rsidRPr="00547550">
          <w:rPr>
            <w:sz w:val="32"/>
            <w:szCs w:val="32"/>
          </w:rPr>
          <w:instrText>PAGE   \* MERGEFORMAT</w:instrText>
        </w:r>
        <w:r w:rsidRPr="00547550">
          <w:rPr>
            <w:sz w:val="32"/>
            <w:szCs w:val="32"/>
          </w:rPr>
          <w:fldChar w:fldCharType="separate"/>
        </w:r>
        <w:r w:rsidR="00302433" w:rsidRPr="00302433">
          <w:rPr>
            <w:noProof/>
            <w:sz w:val="32"/>
            <w:szCs w:val="32"/>
            <w:lang w:val="zh-CN" w:eastAsia="zh-CN"/>
          </w:rPr>
          <w:t>2</w:t>
        </w:r>
        <w:r w:rsidRPr="00547550">
          <w:rPr>
            <w:sz w:val="32"/>
            <w:szCs w:val="32"/>
          </w:rPr>
          <w:fldChar w:fldCharType="end"/>
        </w:r>
      </w:p>
    </w:sdtContent>
  </w:sdt>
  <w:p w:rsidR="00547550" w:rsidRPr="00547550" w:rsidRDefault="00547550">
    <w:pPr>
      <w:pStyle w:val="a5"/>
      <w:rPr>
        <w:sz w:val="32"/>
        <w:szCs w:val="3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A4F" w:rsidRDefault="007D3A4F" w:rsidP="00547550">
      <w:r>
        <w:separator/>
      </w:r>
    </w:p>
  </w:footnote>
  <w:footnote w:type="continuationSeparator" w:id="0">
    <w:p w:rsidR="007D3A4F" w:rsidRDefault="007D3A4F" w:rsidP="005475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2"/>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C68"/>
    <w:rsid w:val="00015BE8"/>
    <w:rsid w:val="002E6644"/>
    <w:rsid w:val="00302433"/>
    <w:rsid w:val="00547550"/>
    <w:rsid w:val="007D3A4F"/>
    <w:rsid w:val="009C7237"/>
    <w:rsid w:val="009D5C68"/>
    <w:rsid w:val="00BC471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9B26C"/>
  <w15:chartTrackingRefBased/>
  <w15:docId w15:val="{C4E235A5-31F4-4904-8D7D-F33F2C751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47550"/>
    <w:pPr>
      <w:tabs>
        <w:tab w:val="center" w:pos="4153"/>
        <w:tab w:val="right" w:pos="8306"/>
      </w:tabs>
      <w:snapToGrid w:val="0"/>
    </w:pPr>
    <w:rPr>
      <w:sz w:val="20"/>
      <w:szCs w:val="20"/>
    </w:rPr>
  </w:style>
  <w:style w:type="character" w:customStyle="1" w:styleId="a4">
    <w:name w:val="页眉 字符"/>
    <w:basedOn w:val="a0"/>
    <w:link w:val="a3"/>
    <w:uiPriority w:val="99"/>
    <w:rsid w:val="00547550"/>
    <w:rPr>
      <w:sz w:val="20"/>
      <w:szCs w:val="20"/>
    </w:rPr>
  </w:style>
  <w:style w:type="paragraph" w:styleId="a5">
    <w:name w:val="footer"/>
    <w:basedOn w:val="a"/>
    <w:link w:val="a6"/>
    <w:uiPriority w:val="99"/>
    <w:unhideWhenUsed/>
    <w:rsid w:val="00547550"/>
    <w:pPr>
      <w:tabs>
        <w:tab w:val="center" w:pos="4153"/>
        <w:tab w:val="right" w:pos="8306"/>
      </w:tabs>
      <w:snapToGrid w:val="0"/>
    </w:pPr>
    <w:rPr>
      <w:sz w:val="20"/>
      <w:szCs w:val="20"/>
    </w:rPr>
  </w:style>
  <w:style w:type="character" w:customStyle="1" w:styleId="a6">
    <w:name w:val="页脚 字符"/>
    <w:basedOn w:val="a0"/>
    <w:link w:val="a5"/>
    <w:uiPriority w:val="99"/>
    <w:rsid w:val="0054755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tif"/><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16</Pages>
  <Words>1090</Words>
  <Characters>6216</Characters>
  <Application>Microsoft Office Word</Application>
  <DocSecurity>0</DocSecurity>
  <Lines>51</Lines>
  <Paragraphs>14</Paragraphs>
  <ScaleCrop>false</ScaleCrop>
  <Company> </Company>
  <LinksUpToDate>false</LinksUpToDate>
  <CharactersWithSpaces>7292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2021-12-31T04:39:00Z</dcterms:created>
  <dcterms:modified xsi:type="dcterms:W3CDTF">2021-12-31T13:06:00Z</dcterms:modified>
</cp:coreProperties>
</file>