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215" w:rsidRDefault="00504215" w:rsidP="00504215">
      <w:pPr>
        <w:rPr>
          <w:rFonts w:hint="eastAsia"/>
        </w:rPr>
      </w:pPr>
      <w:r>
        <w:rPr>
          <w:rFonts w:hint="eastAsia"/>
        </w:rPr>
        <w:t>自以為虔誠</w:t>
      </w:r>
      <w:bookmarkStart w:id="0" w:name="_GoBack"/>
      <w:bookmarkEnd w:id="0"/>
    </w:p>
    <w:p w:rsidR="00504215" w:rsidRDefault="00504215" w:rsidP="00504215">
      <w:pPr>
        <w:rPr>
          <w:rFonts w:hint="eastAsia"/>
        </w:rPr>
      </w:pPr>
      <w:r>
        <w:rPr>
          <w:rFonts w:hint="eastAsia"/>
        </w:rPr>
        <w:t xml:space="preserve">　　劉志良牧師</w:t>
      </w:r>
    </w:p>
    <w:p w:rsidR="00504215" w:rsidRDefault="00504215" w:rsidP="00504215">
      <w:pPr>
        <w:rPr>
          <w:rFonts w:hint="eastAsia"/>
        </w:rPr>
      </w:pPr>
      <w:r>
        <w:rPr>
          <w:rFonts w:hint="eastAsia"/>
        </w:rPr>
        <w:t xml:space="preserve">　　不同的人對虔誠都會有不同的定義，但無可厚非的，人容易看那些經常上教堂、謹守宗教禮節、熱心捐獻、愛談宗教經典道理和嘴巴裡常掛著「感謝主，感謝主」語句的人較為虔誠。因為人內心是否虔誠是不容易被人察覺，但外在的宗教行為卻較易被人辨認。當人有以上的宗教熱心表現，便容易覺得自己虔誠，也在有意無意之間愛上聆聽別人讚賞自己虔誠，或享受人欣賞的目光。到底神如何看人是否虔誠呢？</w:t>
      </w:r>
    </w:p>
    <w:p w:rsidR="00504215" w:rsidRDefault="00504215" w:rsidP="00504215">
      <w:pPr>
        <w:rPr>
          <w:rFonts w:hint="eastAsia"/>
        </w:rPr>
      </w:pPr>
      <w:r>
        <w:rPr>
          <w:rFonts w:hint="eastAsia"/>
        </w:rPr>
        <w:t>清潔無玷污的虔誠</w:t>
      </w:r>
    </w:p>
    <w:p w:rsidR="00504215" w:rsidRDefault="00504215" w:rsidP="00504215">
      <w:pPr>
        <w:rPr>
          <w:rFonts w:hint="eastAsia"/>
        </w:rPr>
      </w:pPr>
      <w:r>
        <w:rPr>
          <w:rFonts w:hint="eastAsia"/>
        </w:rPr>
        <w:t xml:space="preserve">　　《聖經》說</w:t>
      </w:r>
      <w:proofErr w:type="gramStart"/>
      <w:r>
        <w:rPr>
          <w:rFonts w:hint="eastAsia"/>
        </w:rPr>
        <w:t>︰</w:t>
      </w:r>
      <w:proofErr w:type="gramEnd"/>
      <w:r>
        <w:rPr>
          <w:rFonts w:hint="eastAsia"/>
        </w:rPr>
        <w:t>「若有人自以為虔誠，</w:t>
      </w:r>
      <w:proofErr w:type="gramStart"/>
      <w:r>
        <w:rPr>
          <w:rFonts w:hint="eastAsia"/>
        </w:rPr>
        <w:t>卻不勒住</w:t>
      </w:r>
      <w:proofErr w:type="gramEnd"/>
      <w:r>
        <w:rPr>
          <w:rFonts w:hint="eastAsia"/>
        </w:rPr>
        <w:t>他的舌頭，</w:t>
      </w:r>
      <w:proofErr w:type="gramStart"/>
      <w:r>
        <w:rPr>
          <w:rFonts w:hint="eastAsia"/>
        </w:rPr>
        <w:t>反欺哄</w:t>
      </w:r>
      <w:proofErr w:type="gramEnd"/>
      <w:r>
        <w:rPr>
          <w:rFonts w:hint="eastAsia"/>
        </w:rPr>
        <w:t>自己的心，這人的虔誠是虛的。在神我們的父面前，那清潔沒有玷污的虔誠，就是看顧在患難中的孤兒寡婦，並且保守自己不沾染世俗。」（雅各書一</w:t>
      </w:r>
      <w:proofErr w:type="gramStart"/>
      <w:r>
        <w:rPr>
          <w:rFonts w:hint="eastAsia"/>
        </w:rPr>
        <w:t>26</w:t>
      </w:r>
      <w:proofErr w:type="gramEnd"/>
      <w:r>
        <w:rPr>
          <w:rFonts w:hint="eastAsia"/>
        </w:rPr>
        <w:t>-27</w:t>
      </w:r>
      <w:r>
        <w:rPr>
          <w:rFonts w:hint="eastAsia"/>
        </w:rPr>
        <w:t>）這表明神不願</w:t>
      </w:r>
      <w:proofErr w:type="gramStart"/>
      <w:r>
        <w:rPr>
          <w:rFonts w:hint="eastAsia"/>
        </w:rPr>
        <w:t>見到人虛有</w:t>
      </w:r>
      <w:proofErr w:type="gramEnd"/>
      <w:r>
        <w:rPr>
          <w:rFonts w:hint="eastAsia"/>
        </w:rPr>
        <w:t>虔誠的外表，卻沒有虔誠的心態和言行，因為那只是「有玷污的虔誠」。神重視人表裡一致</w:t>
      </w:r>
      <w:proofErr w:type="gramStart"/>
      <w:r>
        <w:rPr>
          <w:rFonts w:hint="eastAsia"/>
        </w:rPr>
        <w:t>地活出虔誠</w:t>
      </w:r>
      <w:proofErr w:type="gramEnd"/>
      <w:r>
        <w:rPr>
          <w:rFonts w:hint="eastAsia"/>
        </w:rPr>
        <w:t>。但叫我感到驚訝的，就是《聖經》所談及的虔誠表現，竟然沒有一樣是直接對神表達的宗教行為，卻是「勒住舌頭」、「看顧落難者」和「保守自己不沾染世俗」，那都是人言行生活層面的</w:t>
      </w:r>
      <w:proofErr w:type="gramStart"/>
      <w:r>
        <w:rPr>
          <w:rFonts w:hint="eastAsia"/>
        </w:rPr>
        <w:t>表現哩</w:t>
      </w:r>
      <w:proofErr w:type="gramEnd"/>
      <w:r>
        <w:rPr>
          <w:rFonts w:hint="eastAsia"/>
        </w:rPr>
        <w:t>！</w:t>
      </w:r>
    </w:p>
    <w:p w:rsidR="00504215" w:rsidRDefault="00504215" w:rsidP="00504215">
      <w:pPr>
        <w:rPr>
          <w:rFonts w:hint="eastAsia"/>
        </w:rPr>
      </w:pPr>
      <w:r>
        <w:rPr>
          <w:rFonts w:hint="eastAsia"/>
        </w:rPr>
        <w:t>勒住舌頭</w:t>
      </w:r>
    </w:p>
    <w:p w:rsidR="00504215" w:rsidRDefault="00504215" w:rsidP="00504215">
      <w:pPr>
        <w:rPr>
          <w:rFonts w:hint="eastAsia"/>
        </w:rPr>
      </w:pPr>
      <w:r>
        <w:rPr>
          <w:rFonts w:hint="eastAsia"/>
        </w:rPr>
        <w:t xml:space="preserve">　　《聖經》</w:t>
      </w:r>
      <w:r>
        <w:rPr>
          <w:rFonts w:hint="eastAsia"/>
        </w:rPr>
        <w:t>&lt;</w:t>
      </w:r>
      <w:r>
        <w:rPr>
          <w:rFonts w:hint="eastAsia"/>
        </w:rPr>
        <w:t>雅各書</w:t>
      </w:r>
      <w:r>
        <w:rPr>
          <w:rFonts w:hint="eastAsia"/>
        </w:rPr>
        <w:t>&gt;</w:t>
      </w:r>
      <w:r>
        <w:rPr>
          <w:rFonts w:hint="eastAsia"/>
        </w:rPr>
        <w:t>第三章詳細談及勒住舌頭的問題，更</w:t>
      </w:r>
      <w:proofErr w:type="gramStart"/>
      <w:r>
        <w:rPr>
          <w:rFonts w:hint="eastAsia"/>
        </w:rPr>
        <w:t>表明能勒住</w:t>
      </w:r>
      <w:proofErr w:type="gramEnd"/>
      <w:r>
        <w:rPr>
          <w:rFonts w:hint="eastAsia"/>
        </w:rPr>
        <w:t>舌頭的人</w:t>
      </w:r>
      <w:proofErr w:type="gramStart"/>
      <w:r>
        <w:rPr>
          <w:rFonts w:hint="eastAsia"/>
        </w:rPr>
        <w:t>便可勒住</w:t>
      </w:r>
      <w:proofErr w:type="gramEnd"/>
      <w:r>
        <w:rPr>
          <w:rFonts w:hint="eastAsia"/>
        </w:rPr>
        <w:t>全身，可見神判斷人多方面的罪都是由於人沒有勒住舌頭而起的，因此我們應當</w:t>
      </w:r>
      <w:proofErr w:type="gramStart"/>
      <w:r>
        <w:rPr>
          <w:rFonts w:hint="eastAsia"/>
        </w:rPr>
        <w:t>靠主禁戒多言多</w:t>
      </w:r>
      <w:proofErr w:type="gramEnd"/>
      <w:r>
        <w:rPr>
          <w:rFonts w:hint="eastAsia"/>
        </w:rPr>
        <w:t>語和是非論斷的行徑，卻要多講正面鼓勵和真誠關懷的話。事實上，不少紛爭都出於長舌者，許多時候男人的舌頭並不比女人</w:t>
      </w:r>
      <w:proofErr w:type="gramStart"/>
      <w:r>
        <w:rPr>
          <w:rFonts w:hint="eastAsia"/>
        </w:rPr>
        <w:t>的短呢</w:t>
      </w:r>
      <w:proofErr w:type="gramEnd"/>
      <w:r>
        <w:rPr>
          <w:rFonts w:hint="eastAsia"/>
        </w:rPr>
        <w:t>！</w:t>
      </w:r>
    </w:p>
    <w:p w:rsidR="00504215" w:rsidRDefault="00504215" w:rsidP="00504215">
      <w:pPr>
        <w:rPr>
          <w:rFonts w:hint="eastAsia"/>
        </w:rPr>
      </w:pPr>
      <w:r>
        <w:rPr>
          <w:rFonts w:hint="eastAsia"/>
        </w:rPr>
        <w:t>看顧落難者</w:t>
      </w:r>
    </w:p>
    <w:p w:rsidR="00504215" w:rsidRDefault="00504215" w:rsidP="00504215">
      <w:pPr>
        <w:rPr>
          <w:rFonts w:hint="eastAsia"/>
        </w:rPr>
      </w:pPr>
      <w:r>
        <w:rPr>
          <w:rFonts w:hint="eastAsia"/>
        </w:rPr>
        <w:t xml:space="preserve">　　《聖經》早已在社會還沒有保障制度的幾千年前提倡婦孺福利和保障孤兒寡婦（參申命記廿四</w:t>
      </w:r>
      <w:proofErr w:type="gramStart"/>
      <w:r>
        <w:rPr>
          <w:rFonts w:hint="eastAsia"/>
        </w:rPr>
        <w:t>17</w:t>
      </w:r>
      <w:proofErr w:type="gramEnd"/>
      <w:r>
        <w:rPr>
          <w:rFonts w:hint="eastAsia"/>
        </w:rPr>
        <w:t>-22</w:t>
      </w:r>
      <w:r>
        <w:rPr>
          <w:rFonts w:hint="eastAsia"/>
        </w:rPr>
        <w:t>），更在二千年前明示</w:t>
      </w:r>
      <w:proofErr w:type="gramStart"/>
      <w:r>
        <w:rPr>
          <w:rFonts w:hint="eastAsia"/>
        </w:rPr>
        <w:t>不</w:t>
      </w:r>
      <w:proofErr w:type="gramEnd"/>
      <w:r>
        <w:rPr>
          <w:rFonts w:hint="eastAsia"/>
        </w:rPr>
        <w:t>看顧在患難中的孤兒寡婦的人是假敬</w:t>
      </w:r>
      <w:proofErr w:type="gramStart"/>
      <w:r>
        <w:rPr>
          <w:rFonts w:hint="eastAsia"/>
        </w:rPr>
        <w:t>虔</w:t>
      </w:r>
      <w:proofErr w:type="gramEnd"/>
      <w:r>
        <w:rPr>
          <w:rFonts w:hint="eastAsia"/>
        </w:rPr>
        <w:t>（參雅各書一</w:t>
      </w:r>
      <w:proofErr w:type="gramStart"/>
      <w:r>
        <w:rPr>
          <w:rFonts w:hint="eastAsia"/>
        </w:rPr>
        <w:t>27</w:t>
      </w:r>
      <w:proofErr w:type="gramEnd"/>
      <w:r>
        <w:rPr>
          <w:rFonts w:hint="eastAsia"/>
        </w:rPr>
        <w:t>），還在</w:t>
      </w:r>
      <w:r>
        <w:rPr>
          <w:rFonts w:hint="eastAsia"/>
        </w:rPr>
        <w:t>&lt;</w:t>
      </w:r>
      <w:r>
        <w:rPr>
          <w:rFonts w:hint="eastAsia"/>
        </w:rPr>
        <w:t>雅各書</w:t>
      </w:r>
      <w:r>
        <w:rPr>
          <w:rFonts w:hint="eastAsia"/>
        </w:rPr>
        <w:t>&gt;</w:t>
      </w:r>
      <w:r>
        <w:rPr>
          <w:rFonts w:hint="eastAsia"/>
        </w:rPr>
        <w:t>第二章詳談箇中的實踐指引。所以我們若</w:t>
      </w:r>
      <w:proofErr w:type="gramStart"/>
      <w:r>
        <w:rPr>
          <w:rFonts w:hint="eastAsia"/>
        </w:rPr>
        <w:t>渴想討神喜悅</w:t>
      </w:r>
      <w:proofErr w:type="gramEnd"/>
      <w:r>
        <w:rPr>
          <w:rFonts w:hint="eastAsia"/>
        </w:rPr>
        <w:t>，就必須向那些真落難者伸出同情之手。</w:t>
      </w:r>
    </w:p>
    <w:p w:rsidR="00504215" w:rsidRDefault="00504215" w:rsidP="00504215">
      <w:pPr>
        <w:rPr>
          <w:rFonts w:hint="eastAsia"/>
        </w:rPr>
      </w:pPr>
      <w:r>
        <w:rPr>
          <w:rFonts w:hint="eastAsia"/>
        </w:rPr>
        <w:t>保守自己不沾染世俗</w:t>
      </w:r>
    </w:p>
    <w:p w:rsidR="00504215" w:rsidRDefault="00504215" w:rsidP="00504215">
      <w:pPr>
        <w:rPr>
          <w:rFonts w:hint="eastAsia"/>
        </w:rPr>
      </w:pPr>
      <w:r>
        <w:rPr>
          <w:rFonts w:hint="eastAsia"/>
        </w:rPr>
        <w:t xml:space="preserve">　　《聖經》</w:t>
      </w:r>
      <w:r>
        <w:rPr>
          <w:rFonts w:hint="eastAsia"/>
        </w:rPr>
        <w:t>&lt;</w:t>
      </w:r>
      <w:r>
        <w:rPr>
          <w:rFonts w:hint="eastAsia"/>
        </w:rPr>
        <w:t>雅各書</w:t>
      </w:r>
      <w:r>
        <w:rPr>
          <w:rFonts w:hint="eastAsia"/>
        </w:rPr>
        <w:t>&gt;</w:t>
      </w:r>
      <w:r>
        <w:rPr>
          <w:rFonts w:hint="eastAsia"/>
        </w:rPr>
        <w:t>第四章詳細談及信徒沾染世俗的危機，包括嫉妒紛爭、</w:t>
      </w:r>
      <w:proofErr w:type="gramStart"/>
      <w:r>
        <w:rPr>
          <w:rFonts w:hint="eastAsia"/>
        </w:rPr>
        <w:t>貪愛宴樂</w:t>
      </w:r>
      <w:proofErr w:type="gramEnd"/>
      <w:r>
        <w:rPr>
          <w:rFonts w:hint="eastAsia"/>
        </w:rPr>
        <w:t>、知而不行和損人利己等。過世俗生活是世人習以為常並沒有視為不妥當的事，但追求過真虔敬生活的人卻必須警醒，</w:t>
      </w:r>
      <w:proofErr w:type="gramStart"/>
      <w:r>
        <w:rPr>
          <w:rFonts w:hint="eastAsia"/>
        </w:rPr>
        <w:t>祈禱靠主</w:t>
      </w:r>
      <w:proofErr w:type="gramEnd"/>
      <w:r>
        <w:rPr>
          <w:rFonts w:hint="eastAsia"/>
        </w:rPr>
        <w:t>，聽道行道，操練敬</w:t>
      </w:r>
      <w:proofErr w:type="gramStart"/>
      <w:r>
        <w:rPr>
          <w:rFonts w:hint="eastAsia"/>
        </w:rPr>
        <w:t>虔</w:t>
      </w:r>
      <w:proofErr w:type="gramEnd"/>
      <w:r>
        <w:rPr>
          <w:rFonts w:hint="eastAsia"/>
        </w:rPr>
        <w:t>，潔身自愛，彼此守望，才可以逆流而上，不會隨流失去。</w:t>
      </w:r>
    </w:p>
    <w:p w:rsidR="00504215" w:rsidRDefault="00504215" w:rsidP="00504215">
      <w:pPr>
        <w:rPr>
          <w:rFonts w:hint="eastAsia"/>
        </w:rPr>
      </w:pPr>
      <w:r>
        <w:rPr>
          <w:rFonts w:hint="eastAsia"/>
        </w:rPr>
        <w:t>結語</w:t>
      </w:r>
    </w:p>
    <w:p w:rsidR="00185425" w:rsidRDefault="00504215" w:rsidP="00504215">
      <w:r>
        <w:rPr>
          <w:rFonts w:hint="eastAsia"/>
        </w:rPr>
        <w:t xml:space="preserve">　　親愛的朋友，自以為虔誠卻被神看為不虔誠是不妙的，自以為不虔誠便</w:t>
      </w:r>
      <w:proofErr w:type="gramStart"/>
      <w:r>
        <w:rPr>
          <w:rFonts w:hint="eastAsia"/>
        </w:rPr>
        <w:t>放縱胡混也是</w:t>
      </w:r>
      <w:proofErr w:type="gramEnd"/>
      <w:r>
        <w:rPr>
          <w:rFonts w:hint="eastAsia"/>
        </w:rPr>
        <w:t>不好的。閱讀本文後，你覺得自己是否虔誠呢？但願主賜你智慧和能力過真虔誠的生活，使</w:t>
      </w:r>
      <w:proofErr w:type="gramStart"/>
      <w:r>
        <w:rPr>
          <w:rFonts w:hint="eastAsia"/>
        </w:rPr>
        <w:t>你蒙福喜樂</w:t>
      </w:r>
      <w:proofErr w:type="gramEnd"/>
      <w:r>
        <w:rPr>
          <w:rFonts w:hint="eastAsia"/>
        </w:rPr>
        <w:t>，</w:t>
      </w:r>
      <w:proofErr w:type="gramStart"/>
      <w:r>
        <w:rPr>
          <w:rFonts w:hint="eastAsia"/>
        </w:rPr>
        <w:t>滿有平安</w:t>
      </w:r>
      <w:proofErr w:type="gramEnd"/>
      <w:r>
        <w:rPr>
          <w:rFonts w:hint="eastAsia"/>
        </w:rPr>
        <w:t>。</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15"/>
    <w:rsid w:val="00185425"/>
    <w:rsid w:val="00504215"/>
    <w:rsid w:val="005E7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44CCE-59AE-4B10-A5ED-021EF5DB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2019-11-20T08:25:00Z</dcterms:created>
  <dcterms:modified xsi:type="dcterms:W3CDTF">2019-11-20T08:25:00Z</dcterms:modified>
</cp:coreProperties>
</file>