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4EC0" w14:textId="36966B9E" w:rsidR="005177DC" w:rsidRDefault="005177DC" w:rsidP="005177DC">
      <w:pPr>
        <w:spacing w:line="480" w:lineRule="auto"/>
      </w:pPr>
      <w:r>
        <w:rPr>
          <w:rFonts w:hint="eastAsia"/>
        </w:rPr>
        <w:t>男性更易陷入性試探？從生理看兩性大不同，跟耶穌學遠避試探三方式</w:t>
      </w:r>
    </w:p>
    <w:p w14:paraId="73B925DF" w14:textId="5B0AB299" w:rsidR="005177DC" w:rsidRDefault="005177DC" w:rsidP="005177DC">
      <w:pPr>
        <w:spacing w:line="480" w:lineRule="auto"/>
      </w:pPr>
      <w:r>
        <w:rPr>
          <w:rFonts w:hint="eastAsia"/>
        </w:rPr>
        <w:t xml:space="preserve">　　當人犯罪後，「性」從上帝祝福的途徑，成為犯罪管道。</w:t>
      </w:r>
    </w:p>
    <w:p w14:paraId="1DD1EF53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台灣各界性騷事件延燒不斷，有不少女性受害者紛紛站出來，勇敢揭露自身傷痛，希望成為借鏡。而，為何相較於女生，男生好似更容易落入性犯罪？</w:t>
      </w:r>
    </w:p>
    <w:p w14:paraId="6D227A84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本報專訪「思恩堂傳動教會」主責傳道劉建宏回應此議題，具醫藥背景的他，從生物和歷史脈絡進行解析，並從聖經中「耶穌與異性互動過程」的觀察，提出三要點，期幫助你我勝過性試探。</w:t>
      </w:r>
    </w:p>
    <w:p w14:paraId="41CB385A" w14:textId="1E9B393E" w:rsidR="005177DC" w:rsidRDefault="005177DC" w:rsidP="005177DC">
      <w:pPr>
        <w:spacing w:line="480" w:lineRule="auto"/>
      </w:pPr>
      <w:r>
        <w:t xml:space="preserve">　　</w:t>
      </w:r>
      <w:r>
        <w:rPr>
          <w:rFonts w:hint="eastAsia"/>
        </w:rPr>
        <w:t>劉建宏傳道夫婦提倡家庭價值、婚姻輔導具負擔。</w:t>
      </w:r>
    </w:p>
    <w:p w14:paraId="10E93346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男女生理大不同</w:t>
      </w:r>
    </w:p>
    <w:p w14:paraId="55E77422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相較女性，為何男性好似較容易落入性犯罪？劉建宏以聖經、生物和歷史脈絡解析。</w:t>
      </w:r>
    </w:p>
    <w:p w14:paraId="6A799BC8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在聖經中，並無「性騷擾」一詞，此為時代演變下所產生的名詞。</w:t>
      </w:r>
    </w:p>
    <w:p w14:paraId="4B3072A8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舊約時期相比現代，在生活、文化上有很大變遷，例如，古時家庭普遍為男主外、女主內，多從事勞力工作，男性只要拿得起鋤頭下田，能繼承父親職業後，就可結婚，然而現今世代，結婚年齡往後推延，加上面對網路媒體文化，充滿各種試探。</w:t>
      </w:r>
    </w:p>
    <w:p w14:paraId="643B183C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生理上，成年男性分泌「睪酮素」的量，可達成年女性分泌量的</w:t>
      </w:r>
      <w:r>
        <w:rPr>
          <w:rFonts w:hint="eastAsia"/>
        </w:rPr>
        <w:t>20</w:t>
      </w:r>
      <w:r>
        <w:rPr>
          <w:rFonts w:hint="eastAsia"/>
        </w:rPr>
        <w:t>倍，此激素功能與「繁衍後代的慾望與積極性」有所關聯，因此相較起來，現代男性比女性面臨著「更多的性試探」。</w:t>
      </w:r>
    </w:p>
    <w:p w14:paraId="473407EC" w14:textId="77777777" w:rsidR="005177DC" w:rsidRDefault="005177DC" w:rsidP="005177DC">
      <w:pPr>
        <w:spacing w:line="480" w:lineRule="auto"/>
      </w:pPr>
      <w:r>
        <w:rPr>
          <w:rFonts w:hint="eastAsia"/>
        </w:rPr>
        <w:lastRenderedPageBreak/>
        <w:t xml:space="preserve">　　「性」原為神祝福的管道，但人犯罪後，演變成犯罪途徑。創世記</w:t>
      </w:r>
      <w:r>
        <w:rPr>
          <w:rFonts w:hint="eastAsia"/>
        </w:rPr>
        <w:t>1:28</w:t>
      </w:r>
      <w:r>
        <w:rPr>
          <w:rFonts w:hint="eastAsia"/>
        </w:rPr>
        <w:t>，「就賜福給他們，又對他們說：『要生養眾多（人民），遍滿地面（土地），治理這地（主權），也要管理海裡的魚、空中的鳥和地上各樣行動的活物。』」</w:t>
      </w:r>
    </w:p>
    <w:p w14:paraId="6A382F71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人民、土地、主權，是構成國家的要素，婚姻、生養眾多，原是上帝對人類的祝福，為要按神心意，建立敬虔、屬神的國家，使祝福遍滿這地；反之，人若沒有繁衍慾望，神所設立的管理者也將絕跡。</w:t>
      </w:r>
    </w:p>
    <w:p w14:paraId="752EA89F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在男主外、女主內的年代，勞動男丁身邊多為同性，因此不太會有眼目情慾問題，當男性結束一天工作、回到家，看見妻子辛苦照顧孩子，易產生濃厚依賴與感謝之情，自然想「生養眾多」。</w:t>
      </w:r>
    </w:p>
    <w:p w14:paraId="3EB2084E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劉建宏表示，「睪酮素」促使男性較容易找尋機會繁衍後代，然而，在沒有信仰下，容易陷入性的困境。</w:t>
      </w:r>
    </w:p>
    <w:p w14:paraId="4BA9484D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那麼，聖經怎麼看待「性」？瑪拉基書</w:t>
      </w:r>
      <w:r>
        <w:rPr>
          <w:rFonts w:hint="eastAsia"/>
        </w:rPr>
        <w:t>2:15-16</w:t>
      </w:r>
      <w:r>
        <w:rPr>
          <w:rFonts w:hint="eastAsia"/>
        </w:rPr>
        <w:t>，「雖然神有靈的餘力能造多人，他不是單造一人嗎？為何只造一人呢？乃是他願人得虔誠的後裔。所以當謹守你們的心，誰也不可以詭詐待幼年所娶的妻。</w:t>
      </w:r>
    </w:p>
    <w:p w14:paraId="6A071799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耶和華─以色列的神說：休妻的事和以強暴待妻的人都是我所恨惡的！所以當謹守你們的心，不可行詭詐。這是萬軍之耶和華說的。」</w:t>
      </w:r>
    </w:p>
    <w:p w14:paraId="5FC190BF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雖一夫多妻看似能較快達到「生養眾多」，</w:t>
      </w:r>
      <w:r>
        <w:rPr>
          <w:rFonts w:hint="eastAsia"/>
        </w:rPr>
        <w:t xml:space="preserve"> </w:t>
      </w:r>
      <w:r>
        <w:rPr>
          <w:rFonts w:hint="eastAsia"/>
        </w:rPr>
        <w:t>但神喜悅一夫一妻，「二人」彼此委身的婚姻（創世記</w:t>
      </w:r>
      <w:r>
        <w:rPr>
          <w:rFonts w:hint="eastAsia"/>
        </w:rPr>
        <w:t>2:24</w:t>
      </w:r>
      <w:r>
        <w:rPr>
          <w:rFonts w:hint="eastAsia"/>
        </w:rPr>
        <w:t>）。</w:t>
      </w:r>
    </w:p>
    <w:p w14:paraId="68339792" w14:textId="77777777" w:rsidR="005177DC" w:rsidRDefault="005177DC" w:rsidP="005177DC">
      <w:pPr>
        <w:spacing w:line="480" w:lineRule="auto"/>
      </w:pPr>
      <w:r>
        <w:rPr>
          <w:rFonts w:hint="eastAsia"/>
        </w:rPr>
        <w:lastRenderedPageBreak/>
        <w:t xml:space="preserve">　　劉建宏說明，聖經中，「一夫多妻」的制度出於多種原因，可能是為照顧寡婦，因當時婦女需要家族照顧，否則沒有工作、無法生存；或為過世親屬留後，如創世記</w:t>
      </w:r>
      <w:r>
        <w:rPr>
          <w:rFonts w:hint="eastAsia"/>
        </w:rPr>
        <w:t>38</w:t>
      </w:r>
      <w:r>
        <w:rPr>
          <w:rFonts w:hint="eastAsia"/>
        </w:rPr>
        <w:t>章，猶大要求次子與兄嫂同房，為過世、但無後的兄長留子嗣。</w:t>
      </w:r>
    </w:p>
    <w:p w14:paraId="7A0E5D47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聖經中，談的是「愛與家庭」，與之對立的是「性犯罪等行為」，兩者價值互相衝擊，唯明白真理，以及性犯罪的影響，才能避免陷入罪惡中，並能以真誠、忠誠的心態對待家庭。</w:t>
      </w:r>
    </w:p>
    <w:p w14:paraId="6AD84163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明白身體界線，保護自己、尊重他人</w:t>
      </w:r>
    </w:p>
    <w:p w14:paraId="6F942D8D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劉建宏曾與得勝者教育協會合作，與青少年分享「真愛守門員」，包括，學習欣賞自己、尊重他人不同特質，最重要的是，明白身體界線，在網路資源發達的年代保護自己。</w:t>
      </w:r>
    </w:p>
    <w:p w14:paraId="4EA13199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據衛生福利部保護服務司的定義：「一切不受歡迎、與性或性別有關，會讓人感到不舒服、覺得被冒犯、被侮辱的言行舉止，甚至影響到當事人的就業或就學，即可構成性騷擾。」</w:t>
      </w:r>
    </w:p>
    <w:p w14:paraId="5A922A0D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不少人在對談時，喜歡碰觸對方，或開些黃色笑話，如果對方感到不舒服，就可能構成性騷。</w:t>
      </w:r>
    </w:p>
    <w:p w14:paraId="6C2D20C7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因此，「真愛守門員」的教導包含：身體哪些部位是公開區（頭、肩、手等），與敏感區（腰、頸、臉、口、耳、鼻等），還有哪些則是禁區（胸、臀、大腿、生殖器等）、碰觸則會構成性騷。</w:t>
      </w:r>
    </w:p>
    <w:p w14:paraId="1EFB98FA" w14:textId="77777777" w:rsidR="005177DC" w:rsidRDefault="005177DC" w:rsidP="005177DC">
      <w:pPr>
        <w:spacing w:line="480" w:lineRule="auto"/>
      </w:pPr>
      <w:r>
        <w:rPr>
          <w:rFonts w:hint="eastAsia"/>
        </w:rPr>
        <w:lastRenderedPageBreak/>
        <w:t xml:space="preserve">　　同時提醒，勿太早或太晚到校，或獨自前往人煙稀少之地，以避免落單遭侵犯；劉建宏並教導青少年，和具分配資源的權利者、被敬重的熟人相處時，也當小心，因「慾望」常假冒成「愛」。</w:t>
      </w:r>
    </w:p>
    <w:p w14:paraId="6A9F418D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除了「保護自己」的方法，又要如何在慾望前持守真理？劉建宏建議，能學習耶穌「三個勝過試探」的方式：</w:t>
      </w:r>
    </w:p>
    <w:p w14:paraId="128F5D4B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）在「公開場域」和異性相處</w:t>
      </w:r>
    </w:p>
    <w:p w14:paraId="5DDF524F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聖經中，耶穌與異性單獨在一起的描述並不多，其中一次，是在井邊與撒馬利亞婦人對話，且，耶穌小心地碰觸私人話題，給予真理教導。</w:t>
      </w:r>
    </w:p>
    <w:p w14:paraId="06D9CF0D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值得一提的是，耶穌與異性談話時，都是在公開場域，這是保護雙方的做法。當時的文化背景，猶太人與撒馬利亞不會互相交流，且耶穌又為拉比、男性，因此兩人的對話，在當時並不尋常。</w:t>
      </w:r>
    </w:p>
    <w:p w14:paraId="6257E103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然而，耶穌不以自己猶太拉比的尊位自居，而是藉著請求婦人給水喝，將兩人拉到較平等的位置來進行談話，接著，耶穌再從生命的饑渴，談到對方的丈夫，進而提到較具冒犯性、但對生命至關重要的內容。</w:t>
      </w:r>
    </w:p>
    <w:p w14:paraId="1FAF559E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）保守眼目</w:t>
      </w:r>
    </w:p>
    <w:p w14:paraId="2F7E9305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約翰福音第</w:t>
      </w:r>
      <w:r>
        <w:rPr>
          <w:rFonts w:hint="eastAsia"/>
        </w:rPr>
        <w:t>8</w:t>
      </w:r>
      <w:r>
        <w:rPr>
          <w:rFonts w:hint="eastAsia"/>
        </w:rPr>
        <w:t>章，文士和法利賽人帶著「行淫時被拿」的婦人到耶穌面前，詢問當如何按律法處置？耶穌卻彎著腰、以手指頭，在地上寫字，從而反問大家：「誰沒有罪，就可以先拿石頭打婦人」。</w:t>
      </w:r>
    </w:p>
    <w:p w14:paraId="5CF6B5F7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為何耶穌要彎腰，不蹲著寫字呢？</w:t>
      </w:r>
    </w:p>
    <w:p w14:paraId="21FDB47E" w14:textId="77777777" w:rsidR="005177DC" w:rsidRDefault="005177DC" w:rsidP="005177DC">
      <w:pPr>
        <w:spacing w:line="480" w:lineRule="auto"/>
      </w:pPr>
      <w:r>
        <w:rPr>
          <w:rFonts w:hint="eastAsia"/>
        </w:rPr>
        <w:lastRenderedPageBreak/>
        <w:t xml:space="preserve">　　劉建宏表示，婦人「行淫時被拿」，想必當時衣衫不整，因此可推估，耶穌是避免讓婦人感到無地自容，以及避免眼目的情慾。</w:t>
      </w:r>
    </w:p>
    <w:p w14:paraId="00655BF1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劉建宏深感，耶穌是非常慈愛的主，深知人性的軟弱與羞愧，也給予人悔改的空間。</w:t>
      </w:r>
    </w:p>
    <w:p w14:paraId="2414B9B3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）避免與異性親密肢體碰觸</w:t>
      </w:r>
    </w:p>
    <w:p w14:paraId="65A2B1CF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耶穌復活那日，抹大拉的馬利亞在耶穌墳外哭得無法自己，甚至影響視力，這時，她聽見耶穌呼喊自己的熟悉聲音。</w:t>
      </w:r>
    </w:p>
    <w:p w14:paraId="57BB1018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約翰福音</w:t>
      </w:r>
      <w:r>
        <w:rPr>
          <w:rFonts w:hint="eastAsia"/>
        </w:rPr>
        <w:t>20:17</w:t>
      </w:r>
      <w:r>
        <w:rPr>
          <w:rFonts w:hint="eastAsia"/>
        </w:rPr>
        <w:t>，「耶穌說：不要摸我，因我還沒有升上去見我的父。你往我弟兄那裡去，告訴他們說，我要升上去見我的父，也是你們的父，見我的神，也是你們的神。」</w:t>
      </w:r>
    </w:p>
    <w:p w14:paraId="41C79549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經文的「摸」（希臘文：</w:t>
      </w:r>
      <w:r>
        <w:t>ἅπτω</w:t>
      </w:r>
      <w:r>
        <w:rPr>
          <w:rFonts w:hint="eastAsia"/>
        </w:rPr>
        <w:t>），不只是觸碰，也有攀住、握住、緊緊抱住之意，於新約出現</w:t>
      </w:r>
      <w:r>
        <w:t>36</w:t>
      </w:r>
      <w:r>
        <w:rPr>
          <w:rFonts w:hint="eastAsia"/>
        </w:rPr>
        <w:t>次，其中一次，在哥林多前書</w:t>
      </w:r>
      <w:r>
        <w:t>7:1</w:t>
      </w:r>
      <w:r>
        <w:rPr>
          <w:rFonts w:hint="eastAsia"/>
        </w:rPr>
        <w:t>，「論到你們信上所提的事，我說男不近女倒好。」此處的「近」，就有親密肢體碰觸之義涵。</w:t>
      </w:r>
    </w:p>
    <w:p w14:paraId="33A296B1" w14:textId="77777777" w:rsidR="005177DC" w:rsidRDefault="005177DC" w:rsidP="005177DC">
      <w:pPr>
        <w:spacing w:line="480" w:lineRule="auto"/>
      </w:pPr>
      <w:r>
        <w:t xml:space="preserve">　　</w:t>
      </w:r>
      <w:r>
        <w:rPr>
          <w:rFonts w:hint="eastAsia"/>
        </w:rPr>
        <w:t>當時，在四下無人的清晨，耶穌如何面對如此仰慕自己的女子？祂要馬利亞，去告訴其他門徒自己復活的消息！因為祂會一直遙望永恆中、祂將迎娶的新婦—教會。</w:t>
      </w:r>
    </w:p>
    <w:p w14:paraId="306642FC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希伯來書</w:t>
      </w:r>
      <w:r>
        <w:rPr>
          <w:rFonts w:hint="eastAsia"/>
        </w:rPr>
        <w:t>4:15</w:t>
      </w:r>
      <w:r>
        <w:rPr>
          <w:rFonts w:hint="eastAsia"/>
        </w:rPr>
        <w:t>談到，耶穌是我們的大祭司，祂並非不能體恤人的軟弱，祂也曾「凡事」受過試探，與我們一樣，只是祂沒有犯罪。</w:t>
      </w:r>
    </w:p>
    <w:p w14:paraId="39D0FAC7" w14:textId="77777777" w:rsidR="005177DC" w:rsidRDefault="005177DC" w:rsidP="005177DC">
      <w:pPr>
        <w:spacing w:line="480" w:lineRule="auto"/>
      </w:pPr>
      <w:r>
        <w:rPr>
          <w:rFonts w:hint="eastAsia"/>
        </w:rPr>
        <w:lastRenderedPageBreak/>
        <w:t xml:space="preserve">　　道成肉身的耶穌，同樣為健康的男性，劉建宏相信，祂與我們面對同樣的慾望試探，也同樣擁有比成年女性多</w:t>
      </w:r>
      <w:r>
        <w:rPr>
          <w:rFonts w:hint="eastAsia"/>
        </w:rPr>
        <w:t>20</w:t>
      </w:r>
      <w:r>
        <w:rPr>
          <w:rFonts w:hint="eastAsia"/>
        </w:rPr>
        <w:t>倍的睪酮素，然而，耶穌卻在許多事上成為我們的榜樣，要為百姓的罪獻挽回祭，將來娶教會為妻，永遠與我們同坐王。（啟示錄</w:t>
      </w:r>
      <w:r>
        <w:rPr>
          <w:rFonts w:hint="eastAsia"/>
        </w:rPr>
        <w:t>21:2-3</w:t>
      </w:r>
      <w:r>
        <w:rPr>
          <w:rFonts w:hint="eastAsia"/>
        </w:rPr>
        <w:t>）。</w:t>
      </w:r>
    </w:p>
    <w:p w14:paraId="52ADF562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劉建宏總結，透過耶穌「面對性試探的三個方式」，以及祂在十架上完成的救恩，基督的兒女有能力勝過試探，以「美好婚姻及敬虔後裔」為藍圖。</w:t>
      </w:r>
    </w:p>
    <w:p w14:paraId="795A650E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你我能效法耶穌：</w:t>
      </w:r>
    </w:p>
    <w:p w14:paraId="692C6231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以尊重及合宜的方式與異性相處</w:t>
      </w:r>
    </w:p>
    <w:p w14:paraId="68475D0C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因愛主而迴避眼目的不適當停留</w:t>
      </w:r>
    </w:p>
    <w:p w14:paraId="5E479FEA" w14:textId="77777777" w:rsidR="005177DC" w:rsidRDefault="005177DC" w:rsidP="005177DC">
      <w:pPr>
        <w:spacing w:line="48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視對方為神國永遠家人而敬重之</w:t>
      </w:r>
    </w:p>
    <w:p w14:paraId="124D8BD0" w14:textId="61E17D46" w:rsidR="00D8290F" w:rsidRPr="00D8290F" w:rsidRDefault="005177DC" w:rsidP="005177DC">
      <w:pPr>
        <w:spacing w:line="480" w:lineRule="auto"/>
      </w:pPr>
      <w:r>
        <w:rPr>
          <w:rFonts w:hint="eastAsia"/>
        </w:rPr>
        <w:t xml:space="preserve">　　致力建造合神心意的健康家庭！</w:t>
      </w:r>
    </w:p>
    <w:sectPr w:rsidR="00D8290F" w:rsidRPr="00D829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83F7" w14:textId="77777777" w:rsidR="00554ED3" w:rsidRDefault="00554ED3" w:rsidP="00D8290F">
      <w:pPr>
        <w:spacing w:line="240" w:lineRule="auto"/>
      </w:pPr>
      <w:r>
        <w:separator/>
      </w:r>
    </w:p>
  </w:endnote>
  <w:endnote w:type="continuationSeparator" w:id="0">
    <w:p w14:paraId="528733E2" w14:textId="77777777" w:rsidR="00554ED3" w:rsidRDefault="00554ED3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456921"/>
      <w:docPartObj>
        <w:docPartGallery w:val="Page Numbers (Bottom of Page)"/>
        <w:docPartUnique/>
      </w:docPartObj>
    </w:sdtPr>
    <w:sdtContent>
      <w:p w14:paraId="12C28DE4" w14:textId="77777777" w:rsidR="005177DC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69F540A" w14:textId="4CCA2B89" w:rsidR="00D8290F" w:rsidRDefault="005177DC" w:rsidP="00D8290F">
    <w:pPr>
      <w:pStyle w:val="a5"/>
      <w:jc w:val="center"/>
    </w:pPr>
    <w: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616C" w14:textId="77777777" w:rsidR="00554ED3" w:rsidRDefault="00554ED3" w:rsidP="00D8290F">
      <w:pPr>
        <w:spacing w:line="240" w:lineRule="auto"/>
      </w:pPr>
      <w:r>
        <w:separator/>
      </w:r>
    </w:p>
  </w:footnote>
  <w:footnote w:type="continuationSeparator" w:id="0">
    <w:p w14:paraId="0C841470" w14:textId="77777777" w:rsidR="00554ED3" w:rsidRDefault="00554ED3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DC"/>
    <w:rsid w:val="005177DC"/>
    <w:rsid w:val="00554ED3"/>
    <w:rsid w:val="0078020E"/>
    <w:rsid w:val="00AB6097"/>
    <w:rsid w:val="00C9058F"/>
    <w:rsid w:val="00D8290F"/>
    <w:rsid w:val="00DF3286"/>
    <w:rsid w:val="00F4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6B639"/>
  <w15:chartTrackingRefBased/>
  <w15:docId w15:val="{EB9F1C16-758C-4F73-9E0E-8786E46D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424</Words>
  <Characters>2419</Characters>
  <Application>Microsoft Office Word</Application>
  <DocSecurity>0</DocSecurity>
  <Lines>20</Lines>
  <Paragraphs>5</Paragraphs>
  <ScaleCrop>false</ScaleCrop>
  <Company> 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3</cp:revision>
  <dcterms:created xsi:type="dcterms:W3CDTF">2023-06-24T02:46:00Z</dcterms:created>
  <dcterms:modified xsi:type="dcterms:W3CDTF">2023-06-24T04:02:00Z</dcterms:modified>
</cp:coreProperties>
</file>