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B4A9" w14:textId="77777777" w:rsidR="002368F4" w:rsidRDefault="002368F4" w:rsidP="002368F4">
      <w:pPr>
        <w:jc w:val="both"/>
        <w:rPr>
          <w:rFonts w:eastAsia="DengXian"/>
          <w:lang w:eastAsia="zh-TW"/>
        </w:rPr>
      </w:pPr>
      <w:r w:rsidRPr="002368F4">
        <w:rPr>
          <w:rFonts w:eastAsia="新細明體" w:hint="eastAsia"/>
          <w:lang w:eastAsia="zh-TW"/>
        </w:rPr>
        <w:t>第二十五章王的受苦與受死</w:t>
      </w:r>
    </w:p>
    <w:p w14:paraId="5F05750F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27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66</w:t>
      </w:r>
      <w:r>
        <w:rPr>
          <w:rFonts w:eastAsia="新細明體"/>
          <w:lang w:eastAsia="zh-TW"/>
        </w:rPr>
        <w:t>）</w:t>
      </w:r>
    </w:p>
    <w:p w14:paraId="6F68AD18" w14:textId="227DA969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馬太福音和其他三部福音書都記載了耶穌受苦受死的歷史事實。至於這一事件的神學意義，則留給新約書信的作者去解釋。歷史陳述是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耶酥死了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，神學解釋說，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基督……為我們的罪死了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林前十五</w:t>
      </w:r>
      <w:r w:rsidRPr="002368F4">
        <w:rPr>
          <w:rFonts w:eastAsia="新細明體"/>
          <w:lang w:eastAsia="zh-TW"/>
        </w:rPr>
        <w:t>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。讓我們來思想主耶穌在那天所遭受的各種痛苦</w:t>
      </w:r>
      <w:r>
        <w:rPr>
          <w:rFonts w:eastAsia="新細明體" w:hint="eastAsia"/>
          <w:lang w:eastAsia="zh-TW"/>
        </w:rPr>
        <w:t>。</w:t>
      </w:r>
    </w:p>
    <w:p w14:paraId="1DC55A19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1.</w:t>
      </w:r>
      <w:r w:rsidRPr="002368F4">
        <w:rPr>
          <w:rFonts w:eastAsia="新細明體" w:hint="eastAsia"/>
          <w:lang w:eastAsia="zh-TW"/>
        </w:rPr>
        <w:t>被兵丁戲弄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2730</w:t>
      </w:r>
      <w:r>
        <w:rPr>
          <w:rFonts w:eastAsia="新細明體" w:hint="eastAsia"/>
          <w:lang w:eastAsia="zh-TW"/>
        </w:rPr>
        <w:t>）</w:t>
      </w:r>
    </w:p>
    <w:p w14:paraId="67450FAC" w14:textId="514E0661" w:rsidR="009B1DF9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羅馬官方對耶穌的控告是，他宣稱自己是猶太人的王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37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。士兵抓住這一控告，向王表示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做意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。對一個被鞭打過的無辜囚犯來說，這是一種很殘酷的方式。但彼拉多卻對此不聞不問，他很慶倖終於擺脫了這個犯人。首先，土兵門脫掉了耶酥的衣服，給他穿上一件士兵穿的舊袍子。試想一下，和平之君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賽九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竟被迫穿上廢舊的軍裝！馬太描述這件袍子是朱紅色的，但馬可說這件袍子是紫色的。其實兩者並不衝突；用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紫紅色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來形容一件褪色的袍子是恰當的。想像一下，當這件袍子被扔在主血淋淋的身體上時，他是怎樣的感受！王都有冠冕，於是士兵用荊棘編了一個冠冕，戴到耶穌頭上。他們又把一根葦子塞到他手裡，跪在他面前，威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恭喜，猶太人的王啊！·他們重複著這虛假的敬禮，卻不知道他們所嘲諷的這一位真是萬王之王、萬主之主。接著，他們又做了一件事，這是臣民絕不會對王做的：他們吐睡沫在</w:t>
      </w:r>
      <w:r w:rsidR="009B1DF9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的臉上，又用葦子打</w:t>
      </w:r>
      <w:r w:rsidR="009B1DF9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的頭。一些士兵跪在他面前，另一些士兵向他吐睡沫或打他的頭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賽五十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。耶穌默不作聲地忍受了這一切的羞辱和疼痛，不發一言，也不還擊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彼前二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。他的順服絕不是懦弱的表現，而是剛強的彰顯</w:t>
      </w:r>
      <w:r>
        <w:rPr>
          <w:rFonts w:eastAsia="新細明體" w:hint="eastAsia"/>
          <w:lang w:eastAsia="zh-TW"/>
        </w:rPr>
        <w:t>。</w:t>
      </w:r>
    </w:p>
    <w:p w14:paraId="371E259C" w14:textId="02F40A8A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被釘十字架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3138</w:t>
      </w:r>
      <w:r>
        <w:rPr>
          <w:rFonts w:eastAsia="新細明體"/>
          <w:lang w:eastAsia="zh-TW"/>
        </w:rPr>
        <w:t>）</w:t>
      </w:r>
    </w:p>
    <w:p w14:paraId="1A9591D0" w14:textId="4C9EF2A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十字架是最羞辱、最痛苦的死刑方式。耶穌不只為我們死，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且死在十字架上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胖二</w:t>
      </w:r>
      <w:r w:rsidRPr="002368F4">
        <w:rPr>
          <w:rFonts w:eastAsia="新細明體"/>
          <w:lang w:eastAsia="zh-TW"/>
        </w:rPr>
        <w:t>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。羅馬公民通常不會被處以十字架的刑罰。實際上，這種死刑方式太丟臉，上流社會從不提及</w:t>
      </w:r>
      <w:r>
        <w:rPr>
          <w:rFonts w:eastAsia="新細明體" w:hint="eastAsia"/>
          <w:lang w:eastAsia="zh-TW"/>
        </w:rPr>
        <w:t>。</w:t>
      </w:r>
    </w:p>
    <w:p w14:paraId="77079E9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耶穌被帶出城外，帶到死刑執行地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來十三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。按照要求，犯人要背負自己的十字架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至少背十字架的橫樑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，還要把標明自己罪名的牌子掛在脖子上。被釘十字架上的時候，這個牌子要掛在他的頭上，讓眾人看見</w:t>
      </w:r>
      <w:r>
        <w:rPr>
          <w:rFonts w:eastAsia="新細明體" w:hint="eastAsia"/>
          <w:lang w:eastAsia="zh-TW"/>
        </w:rPr>
        <w:t>。</w:t>
      </w:r>
    </w:p>
    <w:p w14:paraId="7A5D0D3B" w14:textId="1E89A600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馬太的記載說得並不是特別清楚，似乎耶穌背不動他的十字架，因此拖慢了整個隊伍的前行速度。想想他前一晚整夜沒有合限，被鞭打，又被士兵戲弄，想必一定是精疲力竭。開始，耶穌是背著自己的十字架出來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17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。馬可福音十五章</w:t>
      </w:r>
      <w:r w:rsidRPr="002368F4">
        <w:rPr>
          <w:rFonts w:eastAsia="新細明體"/>
          <w:lang w:eastAsia="zh-TW"/>
        </w:rPr>
        <w:t>22</w:t>
      </w:r>
      <w:r w:rsidRPr="002368F4">
        <w:rPr>
          <w:rFonts w:eastAsia="新細明體" w:hint="eastAsia"/>
          <w:lang w:eastAsia="zh-TW"/>
        </w:rPr>
        <w:t>節說，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他們把他帶到各各他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直譯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帶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的意思是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運送、背起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，這暗示在行進過程中，士兵不得不協助耶穌前行</w:t>
      </w:r>
      <w:r>
        <w:rPr>
          <w:rFonts w:eastAsia="新細明體" w:hint="eastAsia"/>
          <w:lang w:eastAsia="zh-TW"/>
        </w:rPr>
        <w:t>。</w:t>
      </w:r>
    </w:p>
    <w:p w14:paraId="5ED177C2" w14:textId="474B1BD5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這次的處決不能耽延。逾越節的慶祝活動就要開始，猶太領袖不想他們的聖日被罪犯的死屍褻瀆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。為了加快行進速度，士兵把古利奈人西門抓了過來。他本來是到耶路撒冷慶祝逾越節，不料卻被逮住來背他不認識的罪犯的十字架，這對他來說實在是一樁恥辱！但羅馬士兵有權徵用平民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太五</w:t>
      </w:r>
      <w:r w:rsidRPr="002368F4">
        <w:rPr>
          <w:rFonts w:eastAsia="新細明體"/>
          <w:lang w:eastAsia="zh-TW"/>
        </w:rPr>
        <w:t>41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。馬可提到西門時給人的感覺是，似乎讀這卷福音書的人都認識他，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亞歷山大和魯孚的父親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可十五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。顯然，他這兩個兒</w:t>
      </w:r>
      <w:r w:rsidRPr="002368F4">
        <w:rPr>
          <w:rFonts w:eastAsia="新細明體" w:hint="eastAsia"/>
          <w:lang w:eastAsia="zh-TW"/>
        </w:rPr>
        <w:lastRenderedPageBreak/>
        <w:t>子是人所熟知的教會成員。這段羞辱的經歷似乎令西門和他的家人歸信了耶穌。他本是到耶路撒冷來獻通越節的羔羊，卻遇到為他而死的神的羔羊</w:t>
      </w:r>
      <w:r>
        <w:rPr>
          <w:rFonts w:eastAsia="新細明體" w:hint="eastAsia"/>
          <w:lang w:eastAsia="zh-TW"/>
        </w:rPr>
        <w:t>。</w:t>
      </w:r>
    </w:p>
    <w:p w14:paraId="24EC39E6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按照慣網，人們會在犯人釘十字架前給他喝麻醉性的東西，以幫助緩解痛苦。但是耶穌拒絕了，他徹底控制身體的機能來遵行神的旨意。這一舉動也應驗了詩篇六十九篇</w:t>
      </w:r>
      <w:r w:rsidRPr="002368F4">
        <w:rPr>
          <w:rFonts w:eastAsia="新細明體"/>
          <w:lang w:eastAsia="zh-TW"/>
        </w:rPr>
        <w:t>21</w:t>
      </w:r>
      <w:r w:rsidRPr="002368F4">
        <w:rPr>
          <w:rFonts w:eastAsia="新細明體" w:hint="eastAsia"/>
          <w:lang w:eastAsia="zh-TW"/>
        </w:rPr>
        <w:t>節的預言</w:t>
      </w:r>
      <w:r>
        <w:rPr>
          <w:rFonts w:eastAsia="新細明體" w:hint="eastAsia"/>
          <w:lang w:eastAsia="zh-TW"/>
        </w:rPr>
        <w:t>。</w:t>
      </w:r>
    </w:p>
    <w:p w14:paraId="15760007" w14:textId="65DACC43" w:rsidR="002368F4" w:rsidRDefault="002368F4" w:rsidP="002368F4">
      <w:pPr>
        <w:jc w:val="both"/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按照兵丁的慣例，他們會在刑場瓜分犯人的物品。這應驗了詩篇二十二篇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節的預言。兵丁抓鬮分完耶穌的衣服之後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24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，就坐下來，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看守他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。畢竟，大家都知道這個耶穌會變神跡。沒有人知道他有多少追隨者，說不定當中有些人正密謀營救他。他的門徒中有一個就是奮銳黨人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太十</w:t>
      </w:r>
      <w:r w:rsidRPr="002368F4">
        <w:rPr>
          <w:rFonts w:eastAsia="新細明體"/>
          <w:lang w:eastAsia="zh-TW"/>
        </w:rPr>
        <w:t>4</w:t>
      </w:r>
      <w:r w:rsidRPr="002368F4">
        <w:rPr>
          <w:rFonts w:eastAsia="新細明體" w:hint="eastAsia"/>
          <w:lang w:eastAsia="zh-TW"/>
        </w:rPr>
        <w:t>，奮銳黨的西門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。在反對羅馬政權的事上，這個狂熱的群體從來都是不遺餘力的。結合福音書的記載，我們就會看到人們對耶穌完整的指控，那塊牌子掛在他頭上，寫著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這是猶太人的王，拿撒勒人耶穌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。猶太人不同意彼拉多這麼寫，但這次他態度堅決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。從某種意義上講，這個頭銜就是第一份成文的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福音單張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。它向與耶穌同釘十字架的一個強盜宣告耶穌就是救主，是君王。強盜勇敢接受了這個資訊，開口求耶穌救他</w:t>
      </w:r>
      <w:r w:rsidRPr="002368F4">
        <w:rPr>
          <w:rFonts w:eastAsia="新細明體"/>
          <w:lang w:eastAsia="zh-TW"/>
        </w:rPr>
        <w:t>1</w:t>
      </w:r>
    </w:p>
    <w:p w14:paraId="6AEBCD5B" w14:textId="77777777" w:rsidR="002368F4" w:rsidRDefault="002368F4" w:rsidP="002368F4">
      <w:pPr>
        <w:jc w:val="both"/>
        <w:rPr>
          <w:rFonts w:eastAsia="新細明體"/>
          <w:lang w:eastAsia="zh-TW"/>
        </w:rPr>
      </w:pPr>
      <w:r w:rsidRPr="002368F4">
        <w:rPr>
          <w:rFonts w:eastAsia="新細明體"/>
          <w:lang w:eastAsia="zh-TW"/>
        </w:rPr>
        <w:t>3.</w:t>
      </w:r>
      <w:r w:rsidRPr="002368F4">
        <w:rPr>
          <w:rFonts w:eastAsia="新細明體" w:hint="eastAsia"/>
          <w:lang w:eastAsia="zh-TW"/>
        </w:rPr>
        <w:t>被猶太人譏誚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39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44</w:t>
      </w:r>
      <w:r>
        <w:rPr>
          <w:rFonts w:eastAsia="新細明體" w:hint="eastAsia"/>
          <w:lang w:eastAsia="zh-TW"/>
        </w:rPr>
        <w:t>）</w:t>
      </w:r>
    </w:p>
    <w:p w14:paraId="7331FA77" w14:textId="12F53916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耶穌不是在遠離耶路撒冷城喧囂的某個僻靜之處被處決的，相反，是在一條大路旁，那天或許有數百人經過。他頭頂的牌子是用希臘文、希伯來文和拉丁文三種語言寫成，這暗示有不同民族的人路過各各他，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髑髏地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。這本身就是奇恥大辱，因為路人們會盯著罪犯，高喊著尖酸譏誚的話語。再一次，聖經早已預言了眾人的譏誚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詩二十二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8</w:t>
      </w:r>
      <w:r>
        <w:rPr>
          <w:rFonts w:eastAsia="新細明體"/>
          <w:lang w:eastAsia="zh-TW"/>
        </w:rPr>
        <w:t>）</w:t>
      </w:r>
      <w:r>
        <w:rPr>
          <w:rFonts w:eastAsia="新細明體" w:hint="eastAsia"/>
          <w:lang w:eastAsia="zh-TW"/>
        </w:rPr>
        <w:t>。</w:t>
      </w:r>
    </w:p>
    <w:p w14:paraId="5F62A256" w14:textId="44CEAC9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被不辨是非的鳥合之眾譏消已經夠糟了，連以色列的首領們也加入了攻擊者的行列。他們提醒耶穌，他曾應許三天之內重建聖殿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61</w:t>
      </w:r>
      <w:r w:rsidRPr="002368F4">
        <w:rPr>
          <w:rFonts w:eastAsia="新細明體" w:hint="eastAsia"/>
          <w:lang w:eastAsia="zh-TW"/>
        </w:rPr>
        <w:t>；約二</w:t>
      </w:r>
      <w:r w:rsidRPr="002368F4">
        <w:rPr>
          <w:rFonts w:eastAsia="新細明體"/>
          <w:lang w:eastAsia="zh-TW"/>
        </w:rPr>
        <w:t>19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你這拆毀聖殿，三日又建造起來的，可以救自己吧！你如果是神的兒子，就從十字架上下來吧！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其實，正是他留在十字架上才證明了他的聖子身份</w:t>
      </w:r>
      <w:r>
        <w:rPr>
          <w:rFonts w:eastAsia="新細明體" w:hint="eastAsia"/>
          <w:lang w:eastAsia="zh-TW"/>
        </w:rPr>
        <w:t>。</w:t>
      </w:r>
    </w:p>
    <w:p w14:paraId="65FAA7DD" w14:textId="396FBD8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猶太首領譏誚他自稱是救主。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他救了別人，不能救自己。·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42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他的確救過別人。可如果他救了自己，就沒有人可以得救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他來不是為救自己，乃是捨命作罪人的贖價</w:t>
      </w:r>
      <w:r>
        <w:rPr>
          <w:rFonts w:eastAsia="新細明體" w:hint="eastAsia"/>
          <w:lang w:eastAsia="zh-TW"/>
        </w:rPr>
        <w:t>。</w:t>
      </w:r>
    </w:p>
    <w:p w14:paraId="5C06B555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被天父棄絕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45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56</w:t>
      </w:r>
      <w:r>
        <w:rPr>
          <w:rFonts w:eastAsia="新細明體" w:hint="eastAsia"/>
          <w:lang w:eastAsia="zh-TW"/>
        </w:rPr>
        <w:t>）</w:t>
      </w:r>
    </w:p>
    <w:p w14:paraId="086754E0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是早上九點被釘上十字架的；從九點到中午，他被懸掛在日光之下。但到了中午，突然有不可思議的黑陪籠罩了大地。這並不是沙塵暴或日食，像某些自由派作家所解釋的那樣，而是天降的黑陪，持續了三個小時，仿佛一切受造之物都在為造物主默哀。逾越節前，埃及有三天黑陪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出十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，而此時，當神的羔羊為世人的罪而死時，地上有三個小時的黑陪</w:t>
      </w:r>
      <w:r>
        <w:rPr>
          <w:rFonts w:eastAsia="新細明體" w:hint="eastAsia"/>
          <w:lang w:eastAsia="zh-TW"/>
        </w:rPr>
        <w:t>。</w:t>
      </w:r>
    </w:p>
    <w:p w14:paraId="7F2FC46D" w14:textId="47D8C93E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在黑暗降臨之前，耶穌至少說了三次話。兵丁釘他十字架的時侯，他禱告說，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父啊，赦免他們！因為他們所做的，他們不曉得。·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34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他同悔改的強盜講話，肯定他會進入樂園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39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43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。他也把自己的母親交給所愛的門徒約翰照顧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27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。但黑暗來臨後，耶穌沉默了三個小時</w:t>
      </w:r>
      <w:r>
        <w:rPr>
          <w:rFonts w:eastAsia="新細明體" w:hint="eastAsia"/>
          <w:lang w:eastAsia="zh-TW"/>
        </w:rPr>
        <w:t xml:space="preserve">。　　</w:t>
      </w:r>
      <w:r w:rsidRPr="002368F4">
        <w:rPr>
          <w:rFonts w:eastAsia="新細明體" w:hint="eastAsia"/>
          <w:lang w:eastAsia="zh-TW"/>
        </w:rPr>
        <w:t>三小時後，黑暗離開了。耶穌大聲賦著說，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我的神，我的神，為什麼離棄我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這句話直接引自詩篇二十二篇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節。就是在</w:t>
      </w:r>
      <w:r w:rsidRPr="002368F4">
        <w:rPr>
          <w:rFonts w:eastAsia="新細明體" w:hint="eastAsia"/>
          <w:lang w:eastAsia="zh-TW"/>
        </w:rPr>
        <w:lastRenderedPageBreak/>
        <w:t>那黑陪的時刻，耶穌替我們成為罪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林後五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。他被父神棄絕！這段黑陪象徵了他所承受的審判，那時他為我們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受了咒詛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加三</w:t>
      </w:r>
      <w:r w:rsidRPr="002368F4">
        <w:rPr>
          <w:rFonts w:eastAsia="新細明體"/>
          <w:lang w:eastAsia="zh-TW"/>
        </w:rPr>
        <w:t>13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。詩篇二十二篇</w:t>
      </w:r>
      <w:r w:rsidRPr="002368F4">
        <w:rPr>
          <w:rFonts w:eastAsia="新細明體"/>
          <w:lang w:eastAsia="zh-TW"/>
        </w:rPr>
        <w:t>2</w:t>
      </w:r>
      <w:r w:rsidRPr="002368F4">
        <w:rPr>
          <w:rFonts w:eastAsia="新細明體" w:hint="eastAsia"/>
          <w:lang w:eastAsia="zh-TW"/>
        </w:rPr>
        <w:t>節提到白日和夜間，接著第</w:t>
      </w:r>
      <w:r w:rsidRPr="002368F4">
        <w:rPr>
          <w:rFonts w:eastAsia="新細明體"/>
          <w:lang w:eastAsia="zh-TW"/>
        </w:rPr>
        <w:t>3</w:t>
      </w:r>
      <w:r w:rsidRPr="002368F4">
        <w:rPr>
          <w:rFonts w:eastAsia="新細明體" w:hint="eastAsia"/>
          <w:lang w:eastAsia="zh-TW"/>
        </w:rPr>
        <w:t>節讚美了神的聖潔。一個聖潔的神怎會喜悅那個成為罪的兒子呢</w:t>
      </w:r>
      <w:r>
        <w:rPr>
          <w:rFonts w:eastAsia="新細明體" w:hint="eastAsia"/>
          <w:lang w:eastAsia="zh-TW"/>
        </w:rPr>
        <w:t>？</w:t>
      </w:r>
    </w:p>
    <w:p w14:paraId="668F8C7F" w14:textId="29FB90BB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耶穌是用希伯來文說這些話的。旁觀者不明白他講的是什麼，還以為他在呼求以利亞的幫助。如果他們認真聆聽並全面查考過詩篇二十二篇，就會明白真理。主又接連講了三次話。他說，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我渴了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，這應驗了詩篇六十九篇</w:t>
      </w:r>
      <w:r w:rsidRPr="002368F4">
        <w:rPr>
          <w:rFonts w:eastAsia="新細明體"/>
          <w:lang w:eastAsia="zh-TW"/>
        </w:rPr>
        <w:t>21</w:t>
      </w:r>
      <w:r w:rsidRPr="002368F4">
        <w:rPr>
          <w:rFonts w:eastAsia="新細明體" w:hint="eastAsia"/>
          <w:lang w:eastAsia="zh-TW"/>
        </w:rPr>
        <w:t>節。有人同情他，用醋沾他的嘴唇，其他人則等著看以利亞會不會來救他</w:t>
      </w:r>
      <w:r>
        <w:rPr>
          <w:rFonts w:eastAsia="新細明體" w:hint="eastAsia"/>
          <w:lang w:eastAsia="zh-TW"/>
        </w:rPr>
        <w:t>。</w:t>
      </w:r>
    </w:p>
    <w:p w14:paraId="2C0DCA91" w14:textId="299B547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然後，他大聲賦著說，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成了！父啊，我將我的靈魂交在你手裡！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在那一時刻他仍能高聲威叫，表明他能徹底地控制身體的機能。然後，他心甘精願地交出他的靈魂，斷了氣</w:t>
      </w:r>
      <w:r>
        <w:rPr>
          <w:rFonts w:eastAsia="新細明體" w:hint="eastAsia"/>
          <w:lang w:eastAsia="zh-TW"/>
        </w:rPr>
        <w:t>。</w:t>
      </w:r>
    </w:p>
    <w:p w14:paraId="2820DBC4" w14:textId="1F5D746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儘管他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因軟弱被釘在十字架上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林後十三</w:t>
      </w:r>
      <w:r w:rsidRPr="002368F4">
        <w:rPr>
          <w:rFonts w:eastAsia="新細明體"/>
          <w:lang w:eastAsia="zh-TW"/>
        </w:rPr>
        <w:t>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，死時卻展現出了非凡的能力。三個奇跡同時發生：聖殿的饅子從上到下裂為兩半，地震使很多墳墓開了，有聖徒從死裡復活。慢子裂開象徵著通往神的道路已經開啟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</w:t>
      </w:r>
      <w:r w:rsidRPr="002368F4">
        <w:rPr>
          <w:rFonts w:eastAsia="新細明體"/>
          <w:lang w:eastAsia="zh-TW"/>
        </w:rPr>
        <w:t>14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26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。再也不需要聖殿、祭司、祭壇或祭物，因為耶穌已在十字架上成就了救恩</w:t>
      </w:r>
      <w:r>
        <w:rPr>
          <w:rFonts w:eastAsia="新細明體" w:hint="eastAsia"/>
          <w:lang w:eastAsia="zh-TW"/>
        </w:rPr>
        <w:t>。</w:t>
      </w:r>
    </w:p>
    <w:p w14:paraId="0F9BC5CC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地震讓我們想起神將律法順布給摩西時，西奈山上發生的情景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出十九</w:t>
      </w:r>
      <w:r w:rsidRPr="002368F4">
        <w:rPr>
          <w:rFonts w:eastAsia="新細明體"/>
          <w:lang w:eastAsia="zh-TW"/>
        </w:rPr>
        <w:t>16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。各各他的地震表明律法的要求已經得到滿足，律法的詛咒被永遠廢除了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來十二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。裂開的幔子象徵耶穌戰勝了罪；地震象徵他勝過並成全了律法；而聖徒的復活證明他擊敗了死亡</w:t>
      </w:r>
      <w:r>
        <w:rPr>
          <w:rFonts w:eastAsia="新細明體" w:hint="eastAsia"/>
          <w:lang w:eastAsia="zh-TW"/>
        </w:rPr>
        <w:t>。</w:t>
      </w:r>
    </w:p>
    <w:p w14:paraId="65FFE38C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聖經沒有說這些聖徒是誰；或許只是已死的普通信徒。欽定本聖經指出，耶穌復活之後他們才離開墳墓；新美國標準版聖經贊同這一觀點。很難相信他們週五下午就獲得新生，卻一直待在墳墓裡直到周日。新國際版聖經指出，這些聖徒是耶穌死時立即復活並走出墳墓的，但是直到耶穌復活之後，他們才進了耶路撒冷城。逾越節那天猶太人不大可能去墓地，因為他們擔心會被死者玷污。這些聖徒在那時復活，可能沒有人察覺</w:t>
      </w:r>
      <w:r>
        <w:rPr>
          <w:rFonts w:eastAsia="新細明體" w:hint="eastAsia"/>
          <w:lang w:eastAsia="zh-TW"/>
        </w:rPr>
        <w:t>。</w:t>
      </w:r>
    </w:p>
    <w:p w14:paraId="24C953CB" w14:textId="37B1C01E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這一切帶出了百夫長和看守耶穌之人的見證，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這真是神的兒子了！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這表明他們有得救的信心嗎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不一定。但它的確表明他們的心向真理敞開了</w:t>
      </w:r>
      <w:r>
        <w:rPr>
          <w:rFonts w:eastAsia="新細明體" w:hint="eastAsia"/>
          <w:lang w:eastAsia="zh-TW"/>
        </w:rPr>
        <w:t xml:space="preserve">。　　</w:t>
      </w:r>
      <w:r w:rsidRPr="002368F4">
        <w:rPr>
          <w:rFonts w:eastAsia="新細明體" w:hint="eastAsia"/>
          <w:lang w:eastAsia="zh-TW"/>
        </w:rPr>
        <w:t>耶穌死時，門徒中只有約翰在十字架旁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35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。但是，有很多婦女遠距離觀看，無疑是耶穌服侍時協助過他的那些人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路八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。馬太記錄了三個女人的名字：抹大拉的馬利亞，曾有七個鬼從她身上被趕出來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路八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；雅各和約西的母親馬利亞，復活日那天她也在墳墓前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太二十八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；可十六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；還有雅各和約翰的母親撒羅米，她曾祈求耶穌讓她的兒子坐在他左右邊。看到耶穌被掛在十字架上時，她心裡是什麼感受呢</w:t>
      </w:r>
      <w:r>
        <w:rPr>
          <w:rFonts w:eastAsia="新細明體" w:hint="eastAsia"/>
          <w:lang w:eastAsia="zh-TW"/>
        </w:rPr>
        <w:t>？</w:t>
      </w:r>
    </w:p>
    <w:p w14:paraId="5AA055BB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5.</w:t>
      </w:r>
      <w:r w:rsidRPr="002368F4">
        <w:rPr>
          <w:rFonts w:eastAsia="新細明體" w:hint="eastAsia"/>
          <w:lang w:eastAsia="zh-TW"/>
        </w:rPr>
        <w:t>被看守的墳墓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57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66</w:t>
      </w:r>
      <w:r>
        <w:rPr>
          <w:rFonts w:eastAsia="新細明體"/>
          <w:lang w:eastAsia="zh-TW"/>
        </w:rPr>
        <w:t>）</w:t>
      </w:r>
    </w:p>
    <w:p w14:paraId="5405CF9C" w14:textId="3737EEF5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要不是亞利馬太的約瑟和尼哥底母的介入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38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耶穌的身體可能得不到妥善的安葬。儘管他們沒有公開認信，但約瑟和尼哥底母此時已經信了耶穌。神把他們隱藏起來，讓他們能夠照看耶穌的身體。約瑟是個有錢人，他預備了新墳墓，這就應驗了以賽亞書五十三章</w:t>
      </w:r>
      <w:r w:rsidRPr="002368F4">
        <w:rPr>
          <w:rFonts w:eastAsia="新細明體"/>
          <w:lang w:eastAsia="zh-TW"/>
        </w:rPr>
        <w:t>9</w:t>
      </w:r>
      <w:r w:rsidRPr="002368F4">
        <w:rPr>
          <w:rFonts w:eastAsia="新細明體" w:hint="eastAsia"/>
          <w:lang w:eastAsia="zh-TW"/>
        </w:rPr>
        <w:t>節的預言：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人還使他與惡人同埋；誰知死的時候與財主同葬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。</w:t>
      </w:r>
    </w:p>
    <w:p w14:paraId="7DFA63F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那座墳墓不大可能是約瑟為自己預備的。他很富有，當然不想被埋在刑場附近。他是為耶穌預備的那座墳墓，地址就選在各各他附近，這樣他和尼哥底母就可以迅速埋葬基督</w:t>
      </w:r>
      <w:r w:rsidRPr="002368F4">
        <w:rPr>
          <w:rFonts w:eastAsia="新細明體" w:hint="eastAsia"/>
          <w:lang w:eastAsia="zh-TW"/>
        </w:rPr>
        <w:lastRenderedPageBreak/>
        <w:t>的身體。他們很可能待在園子裡等著耶穌死亡。當他們把耶穌的身體從十字架上取下來的時候，自己就被污穢了，沒法再吃逾越節的筵席。但是這又有柯妨呢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他們找到了神的羔羊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與耶穌的朋友充滿愛的照料相對應的，是猶太領袖的陰謀詭計。門徒忘了主會在第三天從死裡復活的應許，但敵人們記得清清楚楚。彼拉多同意了領袖們的提議，派士兵嚴密看守耶穌的墳墓。士兵們在墓石上貼上羅馬官方的封條。所有這一切都是出於神，因為這下再沒有人一無論是敵是友，可以榆走耶穌的身體。但猶太首領和羅馬政府沒有意識到的是，他們竟聯手證明了耶穌基督的復活。</w:t>
      </w:r>
    </w:p>
    <w:p w14:paraId="09DAFCB1" w14:textId="77777777" w:rsidR="002368F4" w:rsidRDefault="002368F4" w:rsidP="002368F4">
      <w:pPr>
        <w:jc w:val="both"/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>研習題</w:t>
      </w:r>
    </w:p>
    <w:p w14:paraId="311CB7B1" w14:textId="77777777" w:rsidR="002368F4" w:rsidRDefault="002368F4" w:rsidP="002368F4">
      <w:pPr>
        <w:jc w:val="both"/>
        <w:rPr>
          <w:rFonts w:eastAsia="新細明體"/>
          <w:lang w:eastAsia="zh-TW"/>
        </w:rPr>
      </w:pPr>
      <w:r w:rsidRPr="002368F4">
        <w:rPr>
          <w:rFonts w:eastAsia="新細明體"/>
          <w:lang w:eastAsia="zh-TW"/>
        </w:rPr>
        <w:t>1.</w:t>
      </w:r>
      <w:r w:rsidRPr="002368F4">
        <w:rPr>
          <w:rFonts w:eastAsia="新細明體" w:hint="eastAsia"/>
          <w:lang w:eastAsia="zh-TW"/>
        </w:rPr>
        <w:t>我們怎麼知道，即便兵丁的羞辱和虐待也是神計</w:t>
      </w:r>
      <w:r>
        <w:rPr>
          <w:rFonts w:eastAsia="新細明體" w:hint="eastAsia"/>
          <w:lang w:eastAsia="zh-TW"/>
        </w:rPr>
        <w:t>劃</w:t>
      </w:r>
      <w:r w:rsidRPr="002368F4">
        <w:rPr>
          <w:rFonts w:eastAsia="新細明體" w:hint="eastAsia"/>
          <w:lang w:eastAsia="zh-TW"/>
        </w:rPr>
        <w:t>的一部分</w:t>
      </w:r>
      <w:r>
        <w:rPr>
          <w:rFonts w:eastAsia="新細明體" w:hint="eastAsia"/>
          <w:lang w:eastAsia="zh-TW"/>
        </w:rPr>
        <w:t>？</w:t>
      </w:r>
    </w:p>
    <w:p w14:paraId="35BFCD47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為什麼要趕緊將耶穌釘十字架</w:t>
      </w:r>
      <w:r>
        <w:rPr>
          <w:rFonts w:eastAsia="新細明體" w:hint="eastAsia"/>
          <w:lang w:eastAsia="zh-TW"/>
        </w:rPr>
        <w:t>？</w:t>
      </w:r>
    </w:p>
    <w:p w14:paraId="1A32FDA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3.</w:t>
      </w:r>
      <w:r w:rsidRPr="002368F4">
        <w:rPr>
          <w:rFonts w:eastAsia="新細明體" w:hint="eastAsia"/>
          <w:lang w:eastAsia="zh-TW"/>
        </w:rPr>
        <w:t>耶穌已經被釘十字架，為什麼仍有兵丁看守</w:t>
      </w:r>
      <w:r>
        <w:rPr>
          <w:rFonts w:eastAsia="新細明體" w:hint="eastAsia"/>
          <w:lang w:eastAsia="zh-TW"/>
        </w:rPr>
        <w:t>？</w:t>
      </w:r>
    </w:p>
    <w:p w14:paraId="313AAA5E" w14:textId="0C0F4219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在你看來，彼拉多為什麼寫了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這是猶大人的王，拿撒勒人耶穌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這塊牌子掛在耶穌頭上，而且不肯修改</w:t>
      </w:r>
      <w:r>
        <w:rPr>
          <w:rFonts w:eastAsia="新細明體" w:hint="eastAsia"/>
          <w:lang w:eastAsia="zh-TW"/>
        </w:rPr>
        <w:t>？</w:t>
      </w:r>
    </w:p>
    <w:p w14:paraId="32A6ADCB" w14:textId="6C9F429B" w:rsidR="002368F4" w:rsidRPr="002368F4" w:rsidRDefault="002368F4" w:rsidP="002368F4">
      <w:pPr>
        <w:jc w:val="both"/>
        <w:rPr>
          <w:rFonts w:eastAsia="DengXian"/>
          <w:lang w:eastAsia="zh-TW"/>
        </w:rPr>
      </w:pPr>
    </w:p>
    <w:sectPr w:rsidR="002368F4" w:rsidRPr="002368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4F92" w14:textId="77777777" w:rsidR="00F55A9E" w:rsidRDefault="00F55A9E" w:rsidP="004311FB">
      <w:pPr>
        <w:spacing w:after="0" w:line="240" w:lineRule="auto"/>
      </w:pPr>
      <w:r>
        <w:separator/>
      </w:r>
    </w:p>
  </w:endnote>
  <w:endnote w:type="continuationSeparator" w:id="0">
    <w:p w14:paraId="5D12CC5E" w14:textId="77777777" w:rsidR="00F55A9E" w:rsidRDefault="00F55A9E" w:rsidP="004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FD4F" w14:textId="77777777" w:rsidR="00F55A9E" w:rsidRDefault="00F55A9E" w:rsidP="004311FB">
      <w:pPr>
        <w:spacing w:after="0" w:line="240" w:lineRule="auto"/>
      </w:pPr>
      <w:r>
        <w:separator/>
      </w:r>
    </w:p>
  </w:footnote>
  <w:footnote w:type="continuationSeparator" w:id="0">
    <w:p w14:paraId="268F4992" w14:textId="77777777" w:rsidR="00F55A9E" w:rsidRDefault="00F55A9E" w:rsidP="00431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4"/>
    <w:rsid w:val="0004162F"/>
    <w:rsid w:val="00121CEE"/>
    <w:rsid w:val="002337C6"/>
    <w:rsid w:val="002368F4"/>
    <w:rsid w:val="002D6DF1"/>
    <w:rsid w:val="00412746"/>
    <w:rsid w:val="004311FB"/>
    <w:rsid w:val="004739C3"/>
    <w:rsid w:val="00501C7D"/>
    <w:rsid w:val="00504120"/>
    <w:rsid w:val="0050646F"/>
    <w:rsid w:val="00507F0F"/>
    <w:rsid w:val="00532E30"/>
    <w:rsid w:val="005807AB"/>
    <w:rsid w:val="005C0550"/>
    <w:rsid w:val="005F7584"/>
    <w:rsid w:val="0062213E"/>
    <w:rsid w:val="006B51C6"/>
    <w:rsid w:val="0072327D"/>
    <w:rsid w:val="007600C3"/>
    <w:rsid w:val="00775616"/>
    <w:rsid w:val="007F09A0"/>
    <w:rsid w:val="008347D6"/>
    <w:rsid w:val="00885E08"/>
    <w:rsid w:val="00932F25"/>
    <w:rsid w:val="00933F8E"/>
    <w:rsid w:val="009B1DF9"/>
    <w:rsid w:val="00A407BB"/>
    <w:rsid w:val="00A503D8"/>
    <w:rsid w:val="00B42BD0"/>
    <w:rsid w:val="00B66757"/>
    <w:rsid w:val="00B80616"/>
    <w:rsid w:val="00BE348D"/>
    <w:rsid w:val="00BF6611"/>
    <w:rsid w:val="00C25EA5"/>
    <w:rsid w:val="00C52A1E"/>
    <w:rsid w:val="00CB281F"/>
    <w:rsid w:val="00CF39CC"/>
    <w:rsid w:val="00D01CBF"/>
    <w:rsid w:val="00D204DC"/>
    <w:rsid w:val="00D63B40"/>
    <w:rsid w:val="00E11D8A"/>
    <w:rsid w:val="00E17B44"/>
    <w:rsid w:val="00F0696D"/>
    <w:rsid w:val="00F55A9E"/>
    <w:rsid w:val="00F5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BA27"/>
  <w15:chartTrackingRefBased/>
  <w15:docId w15:val="{8881A4A5-F20D-4738-84FA-66888618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1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3580</Characters>
  <Application>Microsoft Office Word</Application>
  <DocSecurity>0</DocSecurity>
  <Lines>29</Lines>
  <Paragraphs>8</Paragraphs>
  <ScaleCrop>false</ScaleCrop>
  <Company>我去买吧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THS THS</cp:lastModifiedBy>
  <cp:revision>4</cp:revision>
  <dcterms:created xsi:type="dcterms:W3CDTF">2023-03-26T02:11:00Z</dcterms:created>
  <dcterms:modified xsi:type="dcterms:W3CDTF">2023-03-26T02:12:00Z</dcterms:modified>
</cp:coreProperties>
</file>