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00" w:rsidRDefault="00161100" w:rsidP="0016110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三代經文的意義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三代經文又稱為三代經題，經題</w:t>
      </w:r>
      <w:r>
        <w:rPr>
          <w:rFonts w:hint="eastAsia"/>
        </w:rPr>
        <w:t xml:space="preserve"> (Lectionary) </w:t>
      </w:r>
      <w:r>
        <w:rPr>
          <w:rFonts w:hint="eastAsia"/>
        </w:rPr>
        <w:t>的原意是有計劃的閱讀。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三代經文是按著三年的主日並配合著教會年曆從聖經中選取出來，不斷循環地使用。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所選取的經文主要是詩篇、舊約先知書、新約書信及四福音。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其設立的目如下：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經文不會在短期內被重覆使用。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 xml:space="preserve">B. </w:t>
      </w:r>
      <w:r>
        <w:rPr>
          <w:rFonts w:hint="eastAsia"/>
        </w:rPr>
        <w:t>經文不會被錯配選用</w:t>
      </w:r>
      <w:r>
        <w:rPr>
          <w:rFonts w:hint="eastAsia"/>
        </w:rPr>
        <w:t xml:space="preserve"> (</w:t>
      </w:r>
      <w:r>
        <w:rPr>
          <w:rFonts w:hint="eastAsia"/>
        </w:rPr>
        <w:t>如耶穌受苦日選讀了聖靈降臨的經文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 xml:space="preserve">C. </w:t>
      </w:r>
      <w:r>
        <w:rPr>
          <w:rFonts w:hint="eastAsia"/>
        </w:rPr>
        <w:t>經文不會被講道者只憑個人喜好來選取作分享。</w:t>
      </w:r>
    </w:p>
    <w:p w:rsidR="00161100" w:rsidRDefault="00161100" w:rsidP="00161100"/>
    <w:p w:rsidR="00161100" w:rsidRDefault="00161100" w:rsidP="00161100">
      <w:pPr>
        <w:rPr>
          <w:rFonts w:hint="eastAsia"/>
        </w:rPr>
      </w:pPr>
      <w:r>
        <w:rPr>
          <w:rFonts w:hint="eastAsia"/>
        </w:rPr>
        <w:t>基督教的三代經文傳統是繼承猶太教發展出來的。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早在耶穌年代猶太人已有類似的安排，他們在敬拜上帝時把律法書</w:t>
      </w:r>
      <w:r>
        <w:rPr>
          <w:rFonts w:hint="eastAsia"/>
        </w:rPr>
        <w:t>(</w:t>
      </w:r>
      <w:r>
        <w:rPr>
          <w:rFonts w:hint="eastAsia"/>
        </w:rPr>
        <w:t>摩西五經</w:t>
      </w:r>
      <w:r>
        <w:rPr>
          <w:rFonts w:hint="eastAsia"/>
        </w:rPr>
        <w:t>)</w:t>
      </w:r>
      <w:r>
        <w:rPr>
          <w:rFonts w:hint="eastAsia"/>
        </w:rPr>
        <w:t>和先知書每年有系統地選取誦讀。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三代經文則是以三年時間把全本聖經的主要經文，按教會年曆來作有系統的編排，在崇拜中被誦讀及宣講。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早在公元四世紀經題已經在教會被使用，因此它不是一種新鮮的發明。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當時的教會是按當時較為簡單的教會年曆來選取經文，下一主日的經文是接續這一主日的經文連續性地進行閱讀。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隨後，教會新增的節期不斷增多，經課的編排越趨複雜。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為配合需要，教會對經題的按排便作出了調整簡化，這便是現今三代經文的雛型。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在一九八三年，共同經文諮詢委員會</w:t>
      </w:r>
      <w:r>
        <w:rPr>
          <w:rFonts w:hint="eastAsia"/>
        </w:rPr>
        <w:t>(The Consultation on Common Texts)</w:t>
      </w:r>
      <w:r>
        <w:rPr>
          <w:rFonts w:hint="eastAsia"/>
        </w:rPr>
        <w:t>在多個基督教教會的支持下而成立，其職責是制共同的三代經文給各教會使用。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現在世界各地教會所採用的三代經文，是以一九九二年出版的修訂共同經題</w:t>
      </w:r>
      <w:r>
        <w:rPr>
          <w:rFonts w:hint="eastAsia"/>
        </w:rPr>
        <w:t xml:space="preserve"> (Revised Common Lectionary)</w:t>
      </w:r>
      <w:r>
        <w:rPr>
          <w:rFonts w:hint="eastAsia"/>
        </w:rPr>
        <w:t>為依據。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現今的三代經文以三年一個循環來設計，按著現時的教會年曆在每主日和節期提供「舊約」和「新約」的經文供教會誦讀宣講。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舊約經文的主要選取詩篇、以賽亞書、耶利米書、以西結書、創世記、出埃及記、民數記、申命記、撒母耳記上下、列王紀上下等。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新約書信經文主要是選用羅馬書、哥林多前後書、加拉太書、以弗所書、腓立比書、歌羅西書、帖撒羅尼迦前後書、提摩太前後書、腓利門書、雅各書、彼得前後書、希伯來書、約翰壹書和啟示錄等。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新約福音經文主要是選用首三卷的福音書：馬太福音、馬可福音及路加福音；約翰福音的使用有兩個情況，一是在特別節期時選用；另一個是用來補足只有十六章的馬可福音。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三代經文的安排與設計是以耶穌基督為中心，有系統地將祂救贖世界的歷史呈現出來。</w:t>
      </w:r>
    </w:p>
    <w:p w:rsidR="00161100" w:rsidRDefault="00161100" w:rsidP="00161100">
      <w:pPr>
        <w:rPr>
          <w:rFonts w:hint="eastAsia"/>
        </w:rPr>
      </w:pPr>
      <w:r>
        <w:rPr>
          <w:rFonts w:hint="eastAsia"/>
        </w:rPr>
        <w:t>只要細心思量揣摩，使用三代經文時必有驚喜，叫誦讀宣講和聆聽者的一同得</w:t>
      </w:r>
      <w:r>
        <w:rPr>
          <w:rFonts w:hint="eastAsia"/>
        </w:rPr>
        <w:lastRenderedPageBreak/>
        <w:t>益。</w:t>
      </w:r>
    </w:p>
    <w:p w:rsidR="005215BE" w:rsidRDefault="005215BE" w:rsidP="00161100"/>
    <w:sectPr w:rsidR="005215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00"/>
    <w:rsid w:val="00161100"/>
    <w:rsid w:val="003C5BDE"/>
    <w:rsid w:val="0052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FE704-1DD7-4C0A-9E37-9FB42BB0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> 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2021-01-19T02:30:00Z</dcterms:created>
  <dcterms:modified xsi:type="dcterms:W3CDTF">2021-01-19T02:31:00Z</dcterms:modified>
</cp:coreProperties>
</file>